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46EFC" w14:textId="77777777" w:rsidR="002024FB" w:rsidRPr="008E5476" w:rsidRDefault="002024FB" w:rsidP="002024FB">
      <w:pPr>
        <w:rPr>
          <w:b/>
          <w:color w:val="0070C0"/>
          <w:szCs w:val="18"/>
        </w:rPr>
      </w:pPr>
      <w:r w:rsidRPr="008E5476">
        <w:rPr>
          <w:b/>
          <w:color w:val="0070C0"/>
          <w:szCs w:val="18"/>
        </w:rPr>
        <w:t xml:space="preserve">Załącznik nr 6 do SIWZ </w:t>
      </w:r>
    </w:p>
    <w:p w14:paraId="0C1270B3" w14:textId="77777777" w:rsidR="002024FB" w:rsidRPr="008E5476" w:rsidRDefault="002024FB" w:rsidP="002024FB">
      <w:pPr>
        <w:keepNext/>
        <w:spacing w:before="240" w:after="60" w:line="240" w:lineRule="auto"/>
        <w:jc w:val="center"/>
        <w:outlineLvl w:val="0"/>
        <w:rPr>
          <w:rFonts w:eastAsia="Times New Roman" w:cs="Times New Roman"/>
          <w:b/>
          <w:kern w:val="28"/>
          <w:lang w:eastAsia="pl-PL"/>
        </w:rPr>
      </w:pPr>
      <w:r w:rsidRPr="008E5476">
        <w:rPr>
          <w:rFonts w:eastAsia="Times New Roman" w:cs="Times New Roman"/>
          <w:b/>
          <w:kern w:val="28"/>
          <w:lang w:eastAsia="pl-PL"/>
        </w:rPr>
        <w:t>WZÓR UMOWY O ROBOTY BUDOWLANE</w:t>
      </w:r>
    </w:p>
    <w:p w14:paraId="3A7A2A84" w14:textId="77777777" w:rsidR="002024FB" w:rsidRPr="008E5476" w:rsidRDefault="00EA11AB" w:rsidP="002024FB">
      <w:pPr>
        <w:spacing w:before="120" w:after="120" w:line="360" w:lineRule="auto"/>
        <w:jc w:val="center"/>
        <w:rPr>
          <w:rFonts w:eastAsia="Times New Roman" w:cs="Times New Roman"/>
          <w:lang w:eastAsia="pl-PL"/>
        </w:rPr>
      </w:pPr>
      <w:r w:rsidRPr="008E5476">
        <w:rPr>
          <w:rFonts w:eastAsia="Times New Roman" w:cs="Times New Roman"/>
          <w:lang w:eastAsia="pl-PL"/>
        </w:rPr>
        <w:t>zawartej</w:t>
      </w:r>
      <w:r w:rsidR="002024FB" w:rsidRPr="008E5476">
        <w:rPr>
          <w:rFonts w:eastAsia="Times New Roman" w:cs="Times New Roman"/>
          <w:lang w:eastAsia="pl-PL"/>
        </w:rPr>
        <w:t xml:space="preserve"> w ..........</w:t>
      </w:r>
      <w:r w:rsidRPr="008E5476">
        <w:rPr>
          <w:rFonts w:eastAsia="Times New Roman" w:cs="Times New Roman"/>
          <w:lang w:eastAsia="pl-PL"/>
        </w:rPr>
        <w:t>.........</w:t>
      </w:r>
      <w:r w:rsidR="002024FB" w:rsidRPr="008E5476">
        <w:rPr>
          <w:rFonts w:eastAsia="Times New Roman" w:cs="Times New Roman"/>
          <w:lang w:eastAsia="pl-PL"/>
        </w:rPr>
        <w:t>......, dnia</w:t>
      </w:r>
      <w:r w:rsidRPr="008E5476">
        <w:rPr>
          <w:rFonts w:eastAsia="Times New Roman" w:cs="Times New Roman"/>
          <w:lang w:eastAsia="pl-PL"/>
        </w:rPr>
        <w:t>……………………… r.</w:t>
      </w:r>
    </w:p>
    <w:p w14:paraId="7BBDD939" w14:textId="77777777" w:rsidR="002024FB" w:rsidRPr="008E5476" w:rsidRDefault="002024FB" w:rsidP="002024FB">
      <w:pPr>
        <w:spacing w:before="120" w:after="120" w:line="360" w:lineRule="auto"/>
        <w:jc w:val="center"/>
        <w:rPr>
          <w:rFonts w:eastAsia="Times New Roman" w:cs="Times New Roman"/>
          <w:lang w:eastAsia="pl-PL"/>
        </w:rPr>
      </w:pPr>
      <w:r w:rsidRPr="008E5476">
        <w:rPr>
          <w:rFonts w:eastAsia="Times New Roman" w:cs="Times New Roman"/>
          <w:lang w:eastAsia="pl-PL"/>
        </w:rPr>
        <w:t>pomiędzy :</w:t>
      </w:r>
    </w:p>
    <w:p w14:paraId="3D4366A7" w14:textId="77777777" w:rsidR="002024FB" w:rsidRPr="008E5476" w:rsidRDefault="002024FB" w:rsidP="002024FB">
      <w:pPr>
        <w:spacing w:before="60" w:after="60" w:line="240" w:lineRule="auto"/>
        <w:jc w:val="both"/>
        <w:rPr>
          <w:rFonts w:eastAsia="Times New Roman" w:cs="Times New Roman"/>
          <w:b/>
          <w:lang w:eastAsia="pl-PL"/>
        </w:rPr>
      </w:pPr>
      <w:r w:rsidRPr="008E5476">
        <w:rPr>
          <w:rFonts w:eastAsia="Times New Roman" w:cs="Times New Roman"/>
          <w:b/>
          <w:lang w:eastAsia="pl-PL"/>
        </w:rPr>
        <w:t>Instytut</w:t>
      </w:r>
      <w:r w:rsidR="00EA11AB" w:rsidRPr="008E5476">
        <w:rPr>
          <w:rFonts w:eastAsia="Times New Roman" w:cs="Times New Roman"/>
          <w:b/>
          <w:lang w:eastAsia="pl-PL"/>
        </w:rPr>
        <w:t>em</w:t>
      </w:r>
      <w:r w:rsidRPr="008E5476">
        <w:rPr>
          <w:rFonts w:eastAsia="Times New Roman" w:cs="Times New Roman"/>
          <w:b/>
          <w:lang w:eastAsia="pl-PL"/>
        </w:rPr>
        <w:t xml:space="preserve"> Gospodarki Surowcami Mineralnymi i Energią Polskiej Akademii Nauk, ul. Wybickiego 7A, 31-261 Kraków, NIP: 675-000-19-00, REGON: 001238650</w:t>
      </w:r>
      <w:r w:rsidR="00EA11AB" w:rsidRPr="008E5476">
        <w:rPr>
          <w:rFonts w:eastAsia="Times New Roman" w:cs="Times New Roman"/>
          <w:b/>
          <w:lang w:eastAsia="pl-PL"/>
        </w:rPr>
        <w:t>, wpisanym do Rejestru Instytutów Naukowych pod nr RIN-VII-7/98</w:t>
      </w:r>
    </w:p>
    <w:p w14:paraId="5DC5F3C0" w14:textId="77777777"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reprezentowanym przez:</w:t>
      </w:r>
    </w:p>
    <w:p w14:paraId="0E24F9D9" w14:textId="77777777" w:rsidR="002024FB" w:rsidRPr="008E5476" w:rsidRDefault="002024FB" w:rsidP="002024FB">
      <w:pPr>
        <w:numPr>
          <w:ilvl w:val="0"/>
          <w:numId w:val="1"/>
        </w:numPr>
        <w:spacing w:after="0" w:line="240" w:lineRule="auto"/>
        <w:ind w:left="284" w:firstLine="0"/>
        <w:jc w:val="both"/>
        <w:rPr>
          <w:rFonts w:eastAsia="Times New Roman" w:cs="Times New Roman"/>
          <w:lang w:eastAsia="pl-PL"/>
        </w:rPr>
      </w:pPr>
      <w:r w:rsidRPr="008E5476">
        <w:rPr>
          <w:rFonts w:eastAsia="Times New Roman" w:cs="Times New Roman"/>
          <w:lang w:eastAsia="pl-PL"/>
        </w:rPr>
        <w:t>Dr</w:t>
      </w:r>
      <w:r w:rsidR="00EA11AB" w:rsidRPr="008E5476">
        <w:rPr>
          <w:rFonts w:eastAsia="Times New Roman" w:cs="Times New Roman"/>
          <w:lang w:eastAsia="pl-PL"/>
        </w:rPr>
        <w:t>.</w:t>
      </w:r>
      <w:r w:rsidRPr="008E5476">
        <w:rPr>
          <w:rFonts w:eastAsia="Times New Roman" w:cs="Times New Roman"/>
          <w:lang w:eastAsia="pl-PL"/>
        </w:rPr>
        <w:t xml:space="preserve"> hab. inż. Krzysztof</w:t>
      </w:r>
      <w:r w:rsidR="00EA11AB" w:rsidRPr="008E5476">
        <w:rPr>
          <w:rFonts w:eastAsia="Times New Roman" w:cs="Times New Roman"/>
          <w:lang w:eastAsia="pl-PL"/>
        </w:rPr>
        <w:t>a</w:t>
      </w:r>
      <w:r w:rsidRPr="008E5476">
        <w:rPr>
          <w:rFonts w:eastAsia="Times New Roman" w:cs="Times New Roman"/>
          <w:lang w:eastAsia="pl-PL"/>
        </w:rPr>
        <w:t xml:space="preserve"> </w:t>
      </w:r>
      <w:proofErr w:type="spellStart"/>
      <w:r w:rsidRPr="008E5476">
        <w:rPr>
          <w:rFonts w:eastAsia="Times New Roman" w:cs="Times New Roman"/>
          <w:lang w:eastAsia="pl-PL"/>
        </w:rPr>
        <w:t>Galos</w:t>
      </w:r>
      <w:r w:rsidR="00EA11AB" w:rsidRPr="008E5476">
        <w:rPr>
          <w:rFonts w:eastAsia="Times New Roman" w:cs="Times New Roman"/>
          <w:lang w:eastAsia="pl-PL"/>
        </w:rPr>
        <w:t>a</w:t>
      </w:r>
      <w:proofErr w:type="spellEnd"/>
      <w:r w:rsidRPr="008E5476">
        <w:rPr>
          <w:rFonts w:eastAsia="Times New Roman" w:cs="Times New Roman"/>
          <w:lang w:eastAsia="pl-PL"/>
        </w:rPr>
        <w:t xml:space="preserve"> – dyrektor</w:t>
      </w:r>
      <w:r w:rsidR="00EA11AB" w:rsidRPr="008E5476">
        <w:rPr>
          <w:rFonts w:eastAsia="Times New Roman" w:cs="Times New Roman"/>
          <w:lang w:eastAsia="pl-PL"/>
        </w:rPr>
        <w:t>a</w:t>
      </w:r>
      <w:r w:rsidRPr="008E5476">
        <w:rPr>
          <w:rFonts w:eastAsia="Times New Roman" w:cs="Times New Roman"/>
          <w:lang w:eastAsia="pl-PL"/>
        </w:rPr>
        <w:t xml:space="preserve"> </w:t>
      </w:r>
      <w:proofErr w:type="spellStart"/>
      <w:r w:rsidRPr="008E5476">
        <w:rPr>
          <w:rFonts w:eastAsia="Times New Roman" w:cs="Times New Roman"/>
          <w:lang w:eastAsia="pl-PL"/>
        </w:rPr>
        <w:t>IGSMiE</w:t>
      </w:r>
      <w:proofErr w:type="spellEnd"/>
      <w:r w:rsidRPr="008E5476">
        <w:rPr>
          <w:rFonts w:eastAsia="Times New Roman" w:cs="Times New Roman"/>
          <w:lang w:eastAsia="pl-PL"/>
        </w:rPr>
        <w:t xml:space="preserve"> PAN</w:t>
      </w:r>
    </w:p>
    <w:p w14:paraId="3B91BF4B" w14:textId="77777777" w:rsidR="002024FB" w:rsidRPr="008E5476" w:rsidRDefault="002024FB" w:rsidP="002024FB">
      <w:pPr>
        <w:spacing w:before="120" w:after="120" w:line="240" w:lineRule="auto"/>
        <w:jc w:val="both"/>
        <w:rPr>
          <w:rFonts w:eastAsia="Times New Roman" w:cs="Times New Roman"/>
          <w:color w:val="000000"/>
          <w:lang w:eastAsia="pl-PL"/>
        </w:rPr>
      </w:pPr>
    </w:p>
    <w:p w14:paraId="61646255" w14:textId="77777777" w:rsidR="002024FB" w:rsidRPr="008E5476" w:rsidRDefault="002024FB" w:rsidP="002024FB">
      <w:pPr>
        <w:spacing w:before="120" w:after="120" w:line="240" w:lineRule="auto"/>
        <w:jc w:val="both"/>
        <w:rPr>
          <w:rFonts w:eastAsia="Times New Roman" w:cs="Times New Roman"/>
          <w:color w:val="000000"/>
          <w:lang w:eastAsia="pl-PL"/>
        </w:rPr>
      </w:pPr>
      <w:r w:rsidRPr="008E5476">
        <w:rPr>
          <w:rFonts w:eastAsia="Times New Roman" w:cs="Times New Roman"/>
          <w:color w:val="000000"/>
          <w:lang w:eastAsia="pl-PL"/>
        </w:rPr>
        <w:t xml:space="preserve">zwanym dalej </w:t>
      </w:r>
      <w:r w:rsidRPr="008E5476">
        <w:rPr>
          <w:rFonts w:eastAsia="Times New Roman" w:cs="Times New Roman"/>
          <w:b/>
          <w:bCs/>
          <w:lang w:eastAsia="pl-PL"/>
        </w:rPr>
        <w:t>Zamawiającym lub Instytutem</w:t>
      </w:r>
      <w:r w:rsidRPr="008E5476">
        <w:rPr>
          <w:rFonts w:eastAsia="Times New Roman" w:cs="Times New Roman"/>
          <w:lang w:eastAsia="pl-PL"/>
        </w:rPr>
        <w:t>,</w:t>
      </w:r>
    </w:p>
    <w:p w14:paraId="631D38A9" w14:textId="77777777"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a</w:t>
      </w:r>
    </w:p>
    <w:p w14:paraId="731386CE" w14:textId="77777777" w:rsidR="002024FB" w:rsidRPr="008E5476" w:rsidRDefault="002024FB" w:rsidP="002024FB">
      <w:pPr>
        <w:spacing w:before="120" w:after="120" w:line="240" w:lineRule="auto"/>
        <w:ind w:left="360"/>
        <w:jc w:val="both"/>
        <w:rPr>
          <w:rFonts w:eastAsia="Times New Roman" w:cs="Times New Roman"/>
          <w:b/>
          <w:lang w:eastAsia="pl-PL"/>
        </w:rPr>
      </w:pPr>
      <w:r w:rsidRPr="008E5476">
        <w:rPr>
          <w:rFonts w:eastAsia="Times New Roman" w:cs="Times New Roman"/>
          <w:b/>
          <w:lang w:eastAsia="pl-PL"/>
        </w:rPr>
        <w:t>…………………………………………………………..</w:t>
      </w:r>
    </w:p>
    <w:p w14:paraId="4F277DC1" w14:textId="77777777" w:rsidR="002024FB" w:rsidRPr="008E5476" w:rsidRDefault="002024FB" w:rsidP="002024FB">
      <w:pPr>
        <w:spacing w:before="120" w:after="120" w:line="240" w:lineRule="auto"/>
        <w:ind w:left="360"/>
        <w:jc w:val="both"/>
        <w:rPr>
          <w:rFonts w:eastAsia="Times New Roman" w:cs="Times New Roman"/>
          <w:b/>
          <w:lang w:eastAsia="pl-PL"/>
        </w:rPr>
      </w:pPr>
      <w:r w:rsidRPr="008E5476">
        <w:rPr>
          <w:rFonts w:eastAsia="Times New Roman" w:cs="Times New Roman"/>
          <w:b/>
          <w:lang w:eastAsia="pl-PL"/>
        </w:rPr>
        <w:t>…………………………………………………………..</w:t>
      </w:r>
    </w:p>
    <w:p w14:paraId="391024C3" w14:textId="77777777" w:rsidR="002024FB" w:rsidRPr="008E5476" w:rsidRDefault="002024FB" w:rsidP="002024FB">
      <w:pPr>
        <w:spacing w:before="120" w:after="120" w:line="240" w:lineRule="auto"/>
        <w:ind w:left="360"/>
        <w:jc w:val="both"/>
        <w:rPr>
          <w:rFonts w:eastAsia="Times New Roman" w:cs="Times New Roman"/>
          <w:b/>
          <w:lang w:eastAsia="pl-PL"/>
        </w:rPr>
      </w:pPr>
      <w:r w:rsidRPr="008E5476">
        <w:rPr>
          <w:rFonts w:eastAsia="Times New Roman" w:cs="Times New Roman"/>
          <w:b/>
          <w:lang w:eastAsia="pl-PL"/>
        </w:rPr>
        <w:t>…………………………………………………………..</w:t>
      </w:r>
    </w:p>
    <w:p w14:paraId="3B5F29E7" w14:textId="77777777"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reprezentowanym przez:</w:t>
      </w:r>
    </w:p>
    <w:p w14:paraId="4CD74D52" w14:textId="77777777"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1.</w:t>
      </w:r>
    </w:p>
    <w:p w14:paraId="7ABE2AC9" w14:textId="77777777"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2.</w:t>
      </w:r>
    </w:p>
    <w:p w14:paraId="6C7C65B7" w14:textId="77777777"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 xml:space="preserve">zwanym dalej </w:t>
      </w:r>
      <w:r w:rsidRPr="008E5476">
        <w:rPr>
          <w:rFonts w:eastAsia="Times New Roman" w:cs="Times New Roman"/>
          <w:b/>
          <w:bCs/>
          <w:lang w:eastAsia="pl-PL"/>
        </w:rPr>
        <w:t>Wykonawcą</w:t>
      </w:r>
      <w:r w:rsidRPr="008E5476">
        <w:rPr>
          <w:rFonts w:eastAsia="Times New Roman" w:cs="Times New Roman"/>
          <w:lang w:eastAsia="pl-PL"/>
        </w:rPr>
        <w:t>.</w:t>
      </w:r>
    </w:p>
    <w:p w14:paraId="7B5711B1" w14:textId="77777777" w:rsidR="002024FB" w:rsidRPr="008E5476" w:rsidRDefault="002024FB" w:rsidP="002024FB">
      <w:pPr>
        <w:spacing w:after="0" w:line="240" w:lineRule="auto"/>
        <w:jc w:val="both"/>
        <w:rPr>
          <w:rFonts w:eastAsia="Times New Roman" w:cs="Times New Roman"/>
          <w:lang w:eastAsia="pl-PL"/>
        </w:rPr>
      </w:pPr>
    </w:p>
    <w:p w14:paraId="564EA903" w14:textId="77777777" w:rsidR="002024FB" w:rsidRDefault="002024FB" w:rsidP="002024FB">
      <w:pPr>
        <w:spacing w:after="0" w:line="240" w:lineRule="auto"/>
        <w:jc w:val="both"/>
        <w:rPr>
          <w:rFonts w:eastAsia="Times New Roman" w:cs="Times New Roman"/>
          <w:lang w:eastAsia="pl-PL"/>
        </w:rPr>
      </w:pPr>
      <w:r w:rsidRPr="008E5476">
        <w:rPr>
          <w:rFonts w:eastAsia="Times New Roman" w:cs="Times New Roman"/>
          <w:lang w:eastAsia="pl-PL"/>
        </w:rPr>
        <w:t xml:space="preserve">W wyniku dokonania przez Zamawiającego wyboru oferty Wykonawcy w trakcie postępowania </w:t>
      </w:r>
      <w:r w:rsidRPr="008E5476">
        <w:rPr>
          <w:rFonts w:eastAsia="Times New Roman" w:cs="Times New Roman"/>
          <w:lang w:eastAsia="pl-PL"/>
        </w:rPr>
        <w:br/>
        <w:t xml:space="preserve">o zamówienie publiczne na </w:t>
      </w:r>
      <w:r w:rsidRPr="008E5476">
        <w:rPr>
          <w:rFonts w:eastAsia="Times New Roman" w:cs="Times New Roman"/>
          <w:b/>
          <w:lang w:eastAsia="pl-PL"/>
        </w:rPr>
        <w:t xml:space="preserve">prace remontowe wraz z przebudową pomieszczeń biurowych, łazienek, korytarza, kuchni oraz montażem systemu klimatyzacji mieszczących się na III piętrze w Instytucie Gospodarki Surowcami Mineralnymi i Energią PAN w Krakowie </w:t>
      </w:r>
      <w:r w:rsidRPr="008E5476">
        <w:rPr>
          <w:rFonts w:eastAsia="Times New Roman" w:cs="Times New Roman"/>
          <w:lang w:eastAsia="pl-PL"/>
        </w:rPr>
        <w:t xml:space="preserve">prowadzonego w trybie </w:t>
      </w:r>
      <w:r w:rsidRPr="008E5476">
        <w:rPr>
          <w:rFonts w:eastAsia="Times New Roman" w:cs="Times New Roman"/>
          <w:b/>
          <w:lang w:eastAsia="pl-PL"/>
        </w:rPr>
        <w:t>przetargu nieograniczonego</w:t>
      </w:r>
      <w:r w:rsidRPr="008E5476">
        <w:rPr>
          <w:rFonts w:eastAsia="Times New Roman" w:cs="Times New Roman"/>
          <w:lang w:eastAsia="pl-PL"/>
        </w:rPr>
        <w:t>, Strony oświadczają co następuje:</w:t>
      </w:r>
    </w:p>
    <w:p w14:paraId="7A3B511E" w14:textId="77777777" w:rsidR="00EE1DC3" w:rsidRPr="008E5476" w:rsidRDefault="00EE1DC3" w:rsidP="002024FB">
      <w:pPr>
        <w:spacing w:after="0" w:line="240" w:lineRule="auto"/>
        <w:jc w:val="both"/>
        <w:rPr>
          <w:rFonts w:eastAsia="Times New Roman" w:cs="Times New Roman"/>
          <w:lang w:eastAsia="pl-PL"/>
        </w:rPr>
      </w:pPr>
    </w:p>
    <w:p w14:paraId="22B6BFB8" w14:textId="77777777" w:rsidR="002024FB" w:rsidRPr="008E5476" w:rsidRDefault="002024FB" w:rsidP="002024FB">
      <w:pPr>
        <w:spacing w:before="120" w:after="120" w:line="240" w:lineRule="auto"/>
        <w:ind w:left="567"/>
        <w:jc w:val="center"/>
        <w:rPr>
          <w:rFonts w:eastAsia="Times New Roman" w:cs="Times New Roman"/>
          <w:lang w:eastAsia="pl-PL"/>
        </w:rPr>
      </w:pPr>
      <w:r w:rsidRPr="008E5476">
        <w:rPr>
          <w:rFonts w:eastAsia="Times New Roman" w:cs="Times New Roman"/>
          <w:b/>
          <w:lang w:eastAsia="pl-PL"/>
        </w:rPr>
        <w:t>§ 1</w:t>
      </w:r>
    </w:p>
    <w:p w14:paraId="57E5B156" w14:textId="0810B42A" w:rsidR="002024FB" w:rsidRPr="008E5476" w:rsidRDefault="002024FB" w:rsidP="002024FB">
      <w:pPr>
        <w:numPr>
          <w:ilvl w:val="0"/>
          <w:numId w:val="2"/>
        </w:numPr>
        <w:spacing w:before="120" w:after="120" w:line="240" w:lineRule="auto"/>
        <w:jc w:val="both"/>
        <w:rPr>
          <w:rFonts w:eastAsia="Times New Roman" w:cs="Times New Roman"/>
          <w:lang w:eastAsia="pl-PL"/>
        </w:rPr>
      </w:pPr>
      <w:r w:rsidRPr="008E5476">
        <w:rPr>
          <w:rFonts w:eastAsia="Times New Roman" w:cs="Times New Roman"/>
          <w:lang w:eastAsia="pl-PL"/>
        </w:rPr>
        <w:t xml:space="preserve">Zamawiający zleca a Wykonawca przyjmuje do wykonania </w:t>
      </w:r>
      <w:r w:rsidRPr="008E5476">
        <w:rPr>
          <w:rFonts w:eastAsia="Times New Roman" w:cs="Times New Roman"/>
          <w:b/>
          <w:lang w:eastAsia="pl-PL"/>
        </w:rPr>
        <w:t xml:space="preserve">prace remontowe wraz z przebudową pomieszczeń biurowych, łazienek, korytarza, kuchni oraz montażem systemu klimatyzacji </w:t>
      </w:r>
      <w:r w:rsidRPr="008E5476">
        <w:rPr>
          <w:rFonts w:eastAsia="Times New Roman" w:cs="Times New Roman"/>
          <w:lang w:eastAsia="pl-PL"/>
        </w:rPr>
        <w:t xml:space="preserve">mieszczących się na III piętrze w Instytucie Gospodarki Surowcami Mineralnymi i Energią PAN </w:t>
      </w:r>
      <w:r w:rsidR="00EA11AB" w:rsidRPr="008E5476">
        <w:rPr>
          <w:rFonts w:eastAsia="Times New Roman" w:cs="Times New Roman"/>
          <w:lang w:eastAsia="pl-PL"/>
        </w:rPr>
        <w:br/>
      </w:r>
      <w:r w:rsidRPr="008E5476">
        <w:rPr>
          <w:rFonts w:eastAsia="Times New Roman" w:cs="Times New Roman"/>
          <w:lang w:eastAsia="pl-PL"/>
        </w:rPr>
        <w:t>w Krakowie</w:t>
      </w:r>
      <w:r w:rsidR="00CB5A04" w:rsidRPr="008E5476">
        <w:rPr>
          <w:rFonts w:eastAsia="Times New Roman" w:cs="Times New Roman"/>
          <w:lang w:eastAsia="pl-PL"/>
        </w:rPr>
        <w:t xml:space="preserve"> przy ul. Wybickiego 7A, 31-261 Kraków</w:t>
      </w:r>
      <w:r w:rsidRPr="008E5476">
        <w:rPr>
          <w:rFonts w:eastAsia="Times New Roman" w:cs="Times New Roman"/>
          <w:lang w:eastAsia="pl-PL"/>
        </w:rPr>
        <w:t>.</w:t>
      </w:r>
    </w:p>
    <w:p w14:paraId="21D112A0" w14:textId="77777777" w:rsidR="002024FB" w:rsidRPr="008E5476" w:rsidRDefault="002024FB" w:rsidP="002024FB">
      <w:pPr>
        <w:numPr>
          <w:ilvl w:val="0"/>
          <w:numId w:val="2"/>
        </w:numPr>
        <w:spacing w:before="120" w:after="120" w:line="240" w:lineRule="auto"/>
        <w:jc w:val="both"/>
        <w:rPr>
          <w:rFonts w:eastAsia="Times New Roman" w:cs="Times New Roman"/>
          <w:lang w:eastAsia="pl-PL"/>
        </w:rPr>
      </w:pPr>
      <w:r w:rsidRPr="008E5476">
        <w:rPr>
          <w:rFonts w:eastAsia="Times New Roman" w:cs="Times New Roman"/>
          <w:lang w:eastAsia="pl-PL"/>
        </w:rPr>
        <w:t xml:space="preserve">Zakres rzeczowy robót określa: opis przedmiotu zamówienia zawarty w specyfikacji istotnych warunków zamówienia stanowiącej integralną część umowy, szczegółowa oferta przetargowa Wykonawcy oraz dokumentacja techniczna i przedmiar, stanowiące załączniki do niniejszej umowy. </w:t>
      </w:r>
    </w:p>
    <w:p w14:paraId="6CC44A8E" w14:textId="685D0728" w:rsidR="002024FB" w:rsidRPr="008E5476" w:rsidRDefault="002024FB" w:rsidP="002024FB">
      <w:pPr>
        <w:numPr>
          <w:ilvl w:val="0"/>
          <w:numId w:val="2"/>
        </w:numPr>
        <w:spacing w:before="120" w:after="120" w:line="240" w:lineRule="auto"/>
        <w:jc w:val="both"/>
        <w:rPr>
          <w:rFonts w:eastAsia="Times New Roman" w:cs="Times New Roman"/>
          <w:lang w:eastAsia="pl-PL"/>
        </w:rPr>
      </w:pPr>
      <w:r w:rsidRPr="008E5476">
        <w:rPr>
          <w:rFonts w:eastAsia="Times New Roman" w:cs="Times New Roman"/>
          <w:lang w:eastAsia="pl-PL"/>
        </w:rPr>
        <w:t>Termin rozpoczęcia prac stanowiących przedmiot umowy Strony ustalają na pierwszy dzień roboczy po podpisaniu umowy</w:t>
      </w:r>
      <w:r w:rsidR="00DA43B5" w:rsidRPr="008E5476">
        <w:rPr>
          <w:rFonts w:eastAsia="Times New Roman" w:cs="Times New Roman"/>
          <w:lang w:eastAsia="pl-PL"/>
        </w:rPr>
        <w:t xml:space="preserve"> nie wcześniej jednak niż przed dniem 16 października 2019r.</w:t>
      </w:r>
    </w:p>
    <w:p w14:paraId="416D1FE6" w14:textId="19BA4815" w:rsidR="002024FB" w:rsidRPr="008E5476" w:rsidRDefault="002024FB" w:rsidP="002024FB">
      <w:pPr>
        <w:numPr>
          <w:ilvl w:val="0"/>
          <w:numId w:val="2"/>
        </w:numPr>
        <w:spacing w:before="120" w:after="120" w:line="240" w:lineRule="auto"/>
        <w:jc w:val="both"/>
        <w:rPr>
          <w:rFonts w:eastAsia="Times New Roman" w:cs="Times New Roman"/>
          <w:lang w:eastAsia="pl-PL"/>
        </w:rPr>
      </w:pPr>
      <w:r w:rsidRPr="008E5476">
        <w:rPr>
          <w:rFonts w:eastAsia="Times New Roman" w:cs="Times New Roman"/>
          <w:lang w:eastAsia="pl-PL"/>
        </w:rPr>
        <w:t>Prace będące przedmiotem Umowy ukończ</w:t>
      </w:r>
      <w:r w:rsidR="00EA11AB" w:rsidRPr="008E5476">
        <w:rPr>
          <w:rFonts w:eastAsia="Times New Roman" w:cs="Times New Roman"/>
          <w:lang w:eastAsia="pl-PL"/>
        </w:rPr>
        <w:t xml:space="preserve">one zostaną </w:t>
      </w:r>
      <w:r w:rsidR="00CB5A04" w:rsidRPr="008E5476">
        <w:rPr>
          <w:rFonts w:eastAsia="Times New Roman" w:cs="Times New Roman"/>
          <w:lang w:eastAsia="pl-PL"/>
        </w:rPr>
        <w:t xml:space="preserve">w terminie zgodnym z ofertą Wykonawcy nie później jednak niż w terminie wyznaczonym </w:t>
      </w:r>
      <w:r w:rsidR="00EA11AB" w:rsidRPr="008E5476">
        <w:rPr>
          <w:rFonts w:eastAsia="Times New Roman" w:cs="Times New Roman"/>
          <w:lang w:eastAsia="pl-PL"/>
        </w:rPr>
        <w:t>zgodnie z  Rozdziałem</w:t>
      </w:r>
      <w:r w:rsidRPr="008E5476">
        <w:rPr>
          <w:rFonts w:eastAsia="Times New Roman" w:cs="Times New Roman"/>
          <w:lang w:eastAsia="pl-PL"/>
        </w:rPr>
        <w:t xml:space="preserve"> 4 pkt. 4.1</w:t>
      </w:r>
      <w:r w:rsidR="00EA11AB" w:rsidRPr="008E5476">
        <w:rPr>
          <w:rFonts w:eastAsia="Times New Roman" w:cs="Times New Roman"/>
          <w:lang w:eastAsia="pl-PL"/>
        </w:rPr>
        <w:t xml:space="preserve"> </w:t>
      </w:r>
      <w:r w:rsidRPr="008E5476">
        <w:rPr>
          <w:rFonts w:eastAsia="Times New Roman" w:cs="Times New Roman"/>
          <w:lang w:eastAsia="pl-PL"/>
        </w:rPr>
        <w:t>SIWZ.</w:t>
      </w:r>
    </w:p>
    <w:p w14:paraId="126D8D34" w14:textId="77777777" w:rsidR="002024FB" w:rsidRDefault="002024FB" w:rsidP="002024FB">
      <w:pPr>
        <w:spacing w:after="0" w:line="240" w:lineRule="auto"/>
        <w:ind w:left="360"/>
        <w:jc w:val="center"/>
        <w:rPr>
          <w:rFonts w:eastAsia="Times New Roman" w:cs="Times New Roman"/>
          <w:lang w:eastAsia="pl-PL"/>
        </w:rPr>
      </w:pPr>
    </w:p>
    <w:p w14:paraId="33968B49" w14:textId="77777777" w:rsidR="00B4407E" w:rsidRPr="008E5476" w:rsidRDefault="00B4407E" w:rsidP="002024FB">
      <w:pPr>
        <w:spacing w:after="0" w:line="240" w:lineRule="auto"/>
        <w:ind w:left="360"/>
        <w:jc w:val="center"/>
        <w:rPr>
          <w:rFonts w:eastAsia="Times New Roman" w:cs="Times New Roman"/>
          <w:lang w:eastAsia="pl-PL"/>
        </w:rPr>
      </w:pPr>
    </w:p>
    <w:p w14:paraId="0FCEC4C8" w14:textId="77777777" w:rsidR="002024FB" w:rsidRPr="008E5476" w:rsidRDefault="002024FB" w:rsidP="002024FB">
      <w:pPr>
        <w:spacing w:after="0" w:line="240" w:lineRule="auto"/>
        <w:ind w:left="360"/>
        <w:jc w:val="center"/>
        <w:rPr>
          <w:rFonts w:eastAsia="Times New Roman" w:cs="Times New Roman"/>
          <w:color w:val="000000"/>
          <w:lang w:eastAsia="pl-PL"/>
        </w:rPr>
      </w:pPr>
      <w:r w:rsidRPr="008E5476">
        <w:rPr>
          <w:rFonts w:eastAsia="Times New Roman" w:cs="Times New Roman"/>
          <w:b/>
          <w:lang w:eastAsia="pl-PL"/>
        </w:rPr>
        <w:t>§ 2</w:t>
      </w:r>
    </w:p>
    <w:p w14:paraId="0A5FEBAD" w14:textId="3450AABC" w:rsidR="002024FB" w:rsidRPr="00EE1DC3" w:rsidRDefault="002024FB" w:rsidP="00EE1DC3">
      <w:pPr>
        <w:pStyle w:val="Akapitzlist"/>
        <w:numPr>
          <w:ilvl w:val="1"/>
          <w:numId w:val="2"/>
        </w:numPr>
        <w:tabs>
          <w:tab w:val="clear" w:pos="1440"/>
          <w:tab w:val="num" w:pos="426"/>
        </w:tabs>
        <w:spacing w:before="120" w:after="120" w:line="240" w:lineRule="auto"/>
        <w:ind w:left="851" w:hanging="851"/>
        <w:contextualSpacing w:val="0"/>
        <w:jc w:val="both"/>
        <w:rPr>
          <w:rFonts w:eastAsia="Times New Roman" w:cs="Times New Roman"/>
          <w:lang w:eastAsia="pl-PL"/>
        </w:rPr>
      </w:pPr>
      <w:r w:rsidRPr="00EE1DC3">
        <w:rPr>
          <w:rFonts w:eastAsia="Times New Roman" w:cs="Times New Roman"/>
          <w:color w:val="000000"/>
          <w:lang w:eastAsia="pl-PL"/>
        </w:rPr>
        <w:t xml:space="preserve">Do obowiązków Zamawiającego </w:t>
      </w:r>
      <w:r w:rsidRPr="00EE1DC3">
        <w:rPr>
          <w:rFonts w:eastAsia="Times New Roman" w:cs="Times New Roman"/>
          <w:lang w:eastAsia="pl-PL"/>
        </w:rPr>
        <w:t>należy:</w:t>
      </w:r>
    </w:p>
    <w:p w14:paraId="1CE0F61C" w14:textId="77777777" w:rsidR="002024FB" w:rsidRPr="00B4407E" w:rsidRDefault="002024FB" w:rsidP="00EE1DC3">
      <w:pPr>
        <w:pStyle w:val="Akapitzlist"/>
        <w:numPr>
          <w:ilvl w:val="0"/>
          <w:numId w:val="45"/>
        </w:numPr>
        <w:tabs>
          <w:tab w:val="left" w:pos="851"/>
        </w:tabs>
        <w:spacing w:before="120" w:after="120" w:line="240" w:lineRule="auto"/>
        <w:ind w:hanging="501"/>
        <w:jc w:val="both"/>
        <w:rPr>
          <w:rFonts w:eastAsia="Times New Roman" w:cs="Times New Roman"/>
          <w:kern w:val="24"/>
          <w:lang w:eastAsia="pl-PL"/>
        </w:rPr>
      </w:pPr>
      <w:r w:rsidRPr="00B4407E">
        <w:rPr>
          <w:rFonts w:eastAsia="Times New Roman" w:cs="Times New Roman"/>
          <w:kern w:val="24"/>
          <w:lang w:eastAsia="pl-PL"/>
        </w:rPr>
        <w:t>Przekazanie terenu (frontu) robót w pierwszym dniu roboczym po podpisaniu umowy.</w:t>
      </w:r>
    </w:p>
    <w:p w14:paraId="7D4E54BA" w14:textId="77777777" w:rsidR="002024FB" w:rsidRPr="00B4407E" w:rsidRDefault="002024FB" w:rsidP="00EE1DC3">
      <w:pPr>
        <w:pStyle w:val="Akapitzlist"/>
        <w:numPr>
          <w:ilvl w:val="0"/>
          <w:numId w:val="45"/>
        </w:numPr>
        <w:tabs>
          <w:tab w:val="left" w:pos="851"/>
        </w:tabs>
        <w:spacing w:before="120" w:after="120" w:line="240" w:lineRule="auto"/>
        <w:ind w:hanging="501"/>
        <w:jc w:val="both"/>
        <w:rPr>
          <w:rFonts w:eastAsia="Times New Roman" w:cs="Times New Roman"/>
          <w:kern w:val="24"/>
          <w:lang w:eastAsia="pl-PL"/>
        </w:rPr>
      </w:pPr>
      <w:r w:rsidRPr="00B4407E">
        <w:rPr>
          <w:rFonts w:eastAsia="Times New Roman" w:cs="Times New Roman"/>
          <w:kern w:val="24"/>
          <w:lang w:eastAsia="pl-PL"/>
        </w:rPr>
        <w:t>Wskazanie punktów poboru energii elektrycznej i wody dla potrzeb budowy.</w:t>
      </w:r>
    </w:p>
    <w:p w14:paraId="41156B7E" w14:textId="77777777" w:rsidR="002024FB" w:rsidRPr="00B4407E" w:rsidRDefault="002024FB" w:rsidP="00EE1DC3">
      <w:pPr>
        <w:pStyle w:val="Akapitzlist"/>
        <w:numPr>
          <w:ilvl w:val="0"/>
          <w:numId w:val="45"/>
        </w:numPr>
        <w:tabs>
          <w:tab w:val="left" w:pos="851"/>
        </w:tabs>
        <w:spacing w:before="120" w:after="120" w:line="240" w:lineRule="auto"/>
        <w:ind w:hanging="501"/>
        <w:jc w:val="both"/>
        <w:rPr>
          <w:rFonts w:eastAsia="Times New Roman" w:cs="Times New Roman"/>
          <w:kern w:val="24"/>
          <w:lang w:eastAsia="pl-PL"/>
        </w:rPr>
      </w:pPr>
      <w:r w:rsidRPr="00B4407E">
        <w:rPr>
          <w:rFonts w:eastAsia="Times New Roman" w:cs="Times New Roman"/>
          <w:kern w:val="24"/>
          <w:lang w:eastAsia="pl-PL"/>
        </w:rPr>
        <w:t>Zapewnienie nadzoru Inwestorskiego i autorskiego oraz koordynatora ds. BHP</w:t>
      </w:r>
    </w:p>
    <w:p w14:paraId="6DC9876E" w14:textId="5056C8F2" w:rsidR="002024FB" w:rsidRPr="00B4407E" w:rsidRDefault="002024FB" w:rsidP="00EE1DC3">
      <w:pPr>
        <w:pStyle w:val="Akapitzlist"/>
        <w:numPr>
          <w:ilvl w:val="0"/>
          <w:numId w:val="45"/>
        </w:numPr>
        <w:tabs>
          <w:tab w:val="left" w:pos="851"/>
        </w:tabs>
        <w:spacing w:before="120" w:after="120" w:line="240" w:lineRule="auto"/>
        <w:ind w:hanging="501"/>
        <w:jc w:val="both"/>
        <w:rPr>
          <w:rFonts w:eastAsia="Times New Roman" w:cs="Times New Roman"/>
          <w:kern w:val="24"/>
          <w:lang w:eastAsia="pl-PL"/>
        </w:rPr>
      </w:pPr>
      <w:r w:rsidRPr="00B4407E">
        <w:rPr>
          <w:rFonts w:eastAsia="Times New Roman" w:cs="Times New Roman"/>
          <w:kern w:val="24"/>
          <w:lang w:eastAsia="pl-PL"/>
        </w:rPr>
        <w:t>Zapewnienie odbioru wykonanych robót w terminach określonych w umowie.</w:t>
      </w:r>
    </w:p>
    <w:p w14:paraId="675D6BD0" w14:textId="77777777" w:rsidR="002024FB" w:rsidRPr="008E5476" w:rsidRDefault="002024FB" w:rsidP="002024FB">
      <w:pPr>
        <w:spacing w:before="120" w:after="120" w:line="240" w:lineRule="auto"/>
        <w:jc w:val="center"/>
        <w:rPr>
          <w:rFonts w:eastAsia="Times New Roman" w:cs="Times New Roman"/>
          <w:b/>
          <w:lang w:eastAsia="pl-PL"/>
        </w:rPr>
      </w:pPr>
    </w:p>
    <w:p w14:paraId="05FDF74A" w14:textId="77777777" w:rsidR="002024FB" w:rsidRPr="008E5476" w:rsidRDefault="002024FB" w:rsidP="002024FB">
      <w:pPr>
        <w:spacing w:before="120" w:after="120" w:line="240" w:lineRule="auto"/>
        <w:jc w:val="center"/>
        <w:rPr>
          <w:rFonts w:eastAsia="Times New Roman" w:cs="Times New Roman"/>
          <w:lang w:eastAsia="pl-PL"/>
        </w:rPr>
      </w:pPr>
      <w:r w:rsidRPr="008E5476">
        <w:rPr>
          <w:rFonts w:eastAsia="Times New Roman" w:cs="Times New Roman"/>
          <w:b/>
          <w:lang w:eastAsia="pl-PL"/>
        </w:rPr>
        <w:t>§ 3</w:t>
      </w:r>
    </w:p>
    <w:p w14:paraId="7B04747F" w14:textId="3E02548D" w:rsidR="002024FB" w:rsidRPr="008E5476" w:rsidRDefault="002024FB" w:rsidP="005A6ACB">
      <w:pPr>
        <w:numPr>
          <w:ilvl w:val="0"/>
          <w:numId w:val="33"/>
        </w:numPr>
        <w:spacing w:before="120" w:after="120" w:line="240" w:lineRule="auto"/>
        <w:jc w:val="both"/>
        <w:rPr>
          <w:rFonts w:eastAsia="Times New Roman" w:cs="Times New Roman"/>
          <w:lang w:eastAsia="pl-PL"/>
        </w:rPr>
      </w:pPr>
      <w:r w:rsidRPr="008E5476">
        <w:rPr>
          <w:rFonts w:eastAsia="Times New Roman" w:cs="Times New Roman"/>
          <w:lang w:eastAsia="pl-PL"/>
        </w:rPr>
        <w:t>Do obowiązków Wykonawcy związanych z realizacją niniejszej umowy należy, w szczególności:</w:t>
      </w:r>
    </w:p>
    <w:p w14:paraId="74F62930" w14:textId="77777777"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Wykonanie przedmiotu umowy zgodnie z dokumentacją techniczną, obowiązującymi przepisami, normami i warunkami technicznymi wykonania i odbioru robót, ze wskazówkami Zamawiającego oraz zasadami wiedzy technicznej i sztuką budowlaną, zgłoszenie</w:t>
      </w:r>
      <w:r w:rsidR="00EA11AB" w:rsidRPr="0044184C">
        <w:rPr>
          <w:rFonts w:eastAsia="Times New Roman" w:cs="Times New Roman"/>
          <w:kern w:val="24"/>
          <w:lang w:eastAsia="pl-PL"/>
        </w:rPr>
        <w:t>m</w:t>
      </w:r>
      <w:r w:rsidRPr="0044184C">
        <w:rPr>
          <w:rFonts w:eastAsia="Times New Roman" w:cs="Times New Roman"/>
          <w:kern w:val="24"/>
          <w:lang w:eastAsia="pl-PL"/>
        </w:rPr>
        <w:t xml:space="preserve"> wykonanych robót do odbioru</w:t>
      </w:r>
      <w:r w:rsidR="00EA11AB" w:rsidRPr="0044184C">
        <w:rPr>
          <w:rFonts w:eastAsia="Times New Roman" w:cs="Times New Roman"/>
          <w:kern w:val="24"/>
          <w:lang w:eastAsia="pl-PL"/>
        </w:rPr>
        <w:t>,</w:t>
      </w:r>
      <w:r w:rsidRPr="0044184C">
        <w:rPr>
          <w:rFonts w:eastAsia="Times New Roman" w:cs="Times New Roman"/>
          <w:kern w:val="24"/>
          <w:lang w:eastAsia="pl-PL"/>
        </w:rPr>
        <w:t xml:space="preserve"> wpisem do dziennika budowy.</w:t>
      </w:r>
    </w:p>
    <w:p w14:paraId="22971CC9" w14:textId="6F77BC9F"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W związku z realizacją umowy </w:t>
      </w:r>
      <w:r w:rsidR="00EA11AB" w:rsidRPr="0044184C">
        <w:rPr>
          <w:rFonts w:eastAsia="Times New Roman" w:cs="Times New Roman"/>
          <w:kern w:val="24"/>
          <w:lang w:eastAsia="pl-PL"/>
        </w:rPr>
        <w:t>w</w:t>
      </w:r>
      <w:r w:rsidRPr="0044184C">
        <w:rPr>
          <w:rFonts w:eastAsia="Times New Roman" w:cs="Times New Roman"/>
          <w:kern w:val="24"/>
          <w:lang w:eastAsia="pl-PL"/>
        </w:rPr>
        <w:t xml:space="preserve"> obiekcie czynnym, Wykonawca przed przystąpieniem do prac, sporządzi szczegółowy harmonogram robót i uzgodni go z Zamawiającym.</w:t>
      </w:r>
      <w:r w:rsidR="00BA0DD5" w:rsidRPr="0044184C">
        <w:rPr>
          <w:rFonts w:eastAsia="Times New Roman" w:cs="Times New Roman"/>
          <w:kern w:val="24"/>
          <w:lang w:eastAsia="pl-PL"/>
        </w:rPr>
        <w:t xml:space="preserve"> Wykonawca zobowiązany jest uwzględnić specyfikę pracy w czynnych obiektach użyteczności publicznej </w:t>
      </w:r>
      <w:r w:rsidR="00B06F12" w:rsidRPr="0044184C">
        <w:rPr>
          <w:rFonts w:eastAsia="Times New Roman" w:cs="Times New Roman"/>
          <w:kern w:val="24"/>
          <w:lang w:eastAsia="pl-PL"/>
        </w:rPr>
        <w:t>i</w:t>
      </w:r>
      <w:r w:rsidR="00B06F12" w:rsidRPr="008E5476">
        <w:rPr>
          <w:rFonts w:eastAsia="Times New Roman" w:cs="Times New Roman"/>
          <w:kern w:val="24"/>
          <w:lang w:eastAsia="pl-PL"/>
        </w:rPr>
        <w:t> </w:t>
      </w:r>
      <w:r w:rsidR="00BA0DD5" w:rsidRPr="0044184C">
        <w:rPr>
          <w:rFonts w:eastAsia="Times New Roman" w:cs="Times New Roman"/>
          <w:kern w:val="24"/>
          <w:lang w:eastAsia="pl-PL"/>
        </w:rPr>
        <w:t>wykonywać prace w sposób i w czasie nie zakłócającym funkcjonowania pomieszczeń biurowych, w sposób zapewniający bezpieczeństwo korzystania z budynku przez pracowników i klientów.</w:t>
      </w:r>
    </w:p>
    <w:p w14:paraId="1A3818B9" w14:textId="1B65D311"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Prowadzenie robót z zapewnieniem warunków zgodnych z przepisami BHP, p.poż i</w:t>
      </w:r>
      <w:r w:rsidR="00AD3EB8" w:rsidRPr="0044184C">
        <w:rPr>
          <w:rFonts w:eastAsia="Times New Roman" w:cs="Times New Roman"/>
          <w:kern w:val="24"/>
          <w:lang w:eastAsia="pl-PL"/>
        </w:rPr>
        <w:t> </w:t>
      </w:r>
      <w:r w:rsidRPr="0044184C">
        <w:rPr>
          <w:rFonts w:eastAsia="Times New Roman" w:cs="Times New Roman"/>
          <w:kern w:val="24"/>
          <w:lang w:eastAsia="pl-PL"/>
        </w:rPr>
        <w:t>ochrony przed kradzieżą. Ochrona mienia na terenie budowy należy do obowiązków Wykonawcy. Zamawiający nie ponosi żadnej odpowiedzialności za materiał i sprzęt zgromadzony przez Wykonawcę do realizacji umowy.</w:t>
      </w:r>
    </w:p>
    <w:p w14:paraId="7519328B" w14:textId="5CC2F21C"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Zorganizowanie zaplecza budowy na własny koszt. Składowanie materiałów nie może ograniczyć działalności Instytutu i innych współwłaścicieli</w:t>
      </w:r>
      <w:r w:rsidR="00DA43B5" w:rsidRPr="0044184C">
        <w:rPr>
          <w:rFonts w:eastAsia="Times New Roman" w:cs="Times New Roman"/>
          <w:kern w:val="24"/>
          <w:lang w:eastAsia="pl-PL"/>
        </w:rPr>
        <w:t xml:space="preserve"> lub współkorzystających </w:t>
      </w:r>
      <w:r w:rsidR="00AD3EB8" w:rsidRPr="0044184C">
        <w:rPr>
          <w:rFonts w:eastAsia="Times New Roman" w:cs="Times New Roman"/>
          <w:kern w:val="24"/>
          <w:lang w:eastAsia="pl-PL"/>
        </w:rPr>
        <w:t>z </w:t>
      </w:r>
      <w:r w:rsidRPr="0044184C">
        <w:rPr>
          <w:rFonts w:eastAsia="Times New Roman" w:cs="Times New Roman"/>
          <w:kern w:val="24"/>
          <w:lang w:eastAsia="pl-PL"/>
        </w:rPr>
        <w:t>budynku, ani narażać</w:t>
      </w:r>
      <w:r w:rsidR="00B94472" w:rsidRPr="0044184C">
        <w:rPr>
          <w:rFonts w:eastAsia="Times New Roman" w:cs="Times New Roman"/>
          <w:kern w:val="24"/>
          <w:lang w:eastAsia="pl-PL"/>
        </w:rPr>
        <w:t xml:space="preserve"> </w:t>
      </w:r>
      <w:r w:rsidRPr="0044184C">
        <w:rPr>
          <w:rFonts w:eastAsia="Times New Roman" w:cs="Times New Roman"/>
          <w:kern w:val="24"/>
          <w:lang w:eastAsia="pl-PL"/>
        </w:rPr>
        <w:t>na niebezpieczeństwo osób przebywających na terenie Instytutu</w:t>
      </w:r>
      <w:r w:rsidR="00DA43B5" w:rsidRPr="0044184C">
        <w:rPr>
          <w:rFonts w:eastAsia="Times New Roman" w:cs="Times New Roman"/>
          <w:kern w:val="24"/>
          <w:lang w:eastAsia="pl-PL"/>
        </w:rPr>
        <w:t xml:space="preserve"> bądź w jego pobliżu</w:t>
      </w:r>
      <w:r w:rsidRPr="0044184C">
        <w:rPr>
          <w:rFonts w:eastAsia="Times New Roman" w:cs="Times New Roman"/>
          <w:kern w:val="24"/>
          <w:lang w:eastAsia="pl-PL"/>
        </w:rPr>
        <w:t>.</w:t>
      </w:r>
    </w:p>
    <w:p w14:paraId="62B4E752" w14:textId="77777777"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Ponoszenie kosztów zużycia energii elektrycznej w okresie realizacji robót.</w:t>
      </w:r>
    </w:p>
    <w:p w14:paraId="511B1320" w14:textId="4AFC7D84"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W trakcie realizacji robót utrzymywanie miejsca robót w porządku, składowanie wszelkich urządzeń pomocniczych i materiałów w sposób bezpieczny oraz usuwanie na bieżąco odpadów i śmieci. Sprzęt techniczny oraz środki transportu używane przez</w:t>
      </w:r>
      <w:r w:rsidR="00EA11AB" w:rsidRPr="0044184C">
        <w:rPr>
          <w:rFonts w:eastAsia="Times New Roman" w:cs="Times New Roman"/>
          <w:kern w:val="24"/>
          <w:lang w:eastAsia="pl-PL"/>
        </w:rPr>
        <w:t xml:space="preserve"> Wykonawcę na terenie Instytutu, muszą</w:t>
      </w:r>
      <w:r w:rsidRPr="0044184C">
        <w:rPr>
          <w:rFonts w:eastAsia="Times New Roman" w:cs="Times New Roman"/>
          <w:kern w:val="24"/>
          <w:lang w:eastAsia="pl-PL"/>
        </w:rPr>
        <w:t xml:space="preserve"> być sprawne i odpowiednio nadzorowane, aby nie dopuścić do wypadku, awarii czy użycia przez osoby postronne.</w:t>
      </w:r>
    </w:p>
    <w:p w14:paraId="16B98067" w14:textId="53680CBD"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Segregowanie, składowanie, unieszkodliwianie odpadów oraz gruzu budowlanego pochodzącego z rozbiórki, ich wywóz i uiszczanie opłat za czas ich składowania (opłaty wynikające z przepisów wykonawczych do ustawy z 27.04.2001 r. o odpadach – Dz. U. </w:t>
      </w:r>
      <w:r w:rsidR="00AD3EB8" w:rsidRPr="0044184C">
        <w:rPr>
          <w:rFonts w:eastAsia="Times New Roman" w:cs="Times New Roman"/>
          <w:kern w:val="24"/>
          <w:lang w:eastAsia="pl-PL"/>
        </w:rPr>
        <w:t>z </w:t>
      </w:r>
      <w:r w:rsidRPr="0044184C">
        <w:rPr>
          <w:rFonts w:eastAsia="Times New Roman" w:cs="Times New Roman"/>
          <w:kern w:val="24"/>
          <w:lang w:eastAsia="pl-PL"/>
        </w:rPr>
        <w:t>2019 r., poz. 701 ze zm.)</w:t>
      </w:r>
    </w:p>
    <w:p w14:paraId="657FB7B9" w14:textId="5A18A66B"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Opracowanie kompletnej dokumentacji powykonawczej (</w:t>
      </w:r>
      <w:r w:rsidR="000737DB" w:rsidRPr="0044184C">
        <w:rPr>
          <w:rFonts w:eastAsia="Times New Roman" w:cs="Times New Roman"/>
          <w:kern w:val="24"/>
          <w:lang w:eastAsia="pl-PL"/>
        </w:rPr>
        <w:t xml:space="preserve">wpis w książce </w:t>
      </w:r>
      <w:r w:rsidRPr="0044184C">
        <w:rPr>
          <w:rFonts w:eastAsia="Times New Roman" w:cs="Times New Roman"/>
          <w:kern w:val="24"/>
          <w:lang w:eastAsia="pl-PL"/>
        </w:rPr>
        <w:t>obiektu) w dwóch egzemplarzach i przekazanie jej Zamawiającemu na 5 (pięć) dni przed terminem odbioru końcowego całego Zamówienia.</w:t>
      </w:r>
    </w:p>
    <w:p w14:paraId="6FB818E8" w14:textId="07D2AB07"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Zorganizowanie i przeprowadzenie niezbędnych prób, badań i odbiorów oraz ewentualnego uzupełnienia dokumentacji odbiorczej dla zakresu robót objętych przedmiotem umowy. Przed przystąpieniem do pomiarów lub badań, Wykonawca powiadomi inspektora nadzoru inwestorskiego (zwanego dalej inspektorem nadzoru) o</w:t>
      </w:r>
      <w:r w:rsidR="00AD3EB8" w:rsidRPr="0044184C">
        <w:rPr>
          <w:rFonts w:eastAsia="Times New Roman" w:cs="Times New Roman"/>
          <w:kern w:val="24"/>
          <w:lang w:eastAsia="pl-PL"/>
        </w:rPr>
        <w:t> </w:t>
      </w:r>
      <w:r w:rsidRPr="0044184C">
        <w:rPr>
          <w:rFonts w:eastAsia="Times New Roman" w:cs="Times New Roman"/>
          <w:kern w:val="24"/>
          <w:lang w:eastAsia="pl-PL"/>
        </w:rPr>
        <w:t xml:space="preserve">rodzaju, miejscu i terminie pomiaru </w:t>
      </w:r>
      <w:r w:rsidRPr="0044184C">
        <w:rPr>
          <w:rFonts w:eastAsia="Times New Roman" w:cs="Times New Roman"/>
          <w:kern w:val="24"/>
          <w:lang w:eastAsia="pl-PL"/>
        </w:rPr>
        <w:lastRenderedPageBreak/>
        <w:t>lub badania. Wykonawca przedstawi na piśmie wyniki badań do akceptacji inspektora nadzoru.</w:t>
      </w:r>
    </w:p>
    <w:p w14:paraId="04A08148" w14:textId="77777777"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Uporządkowanie terenu budowy po zakończeniu robót i przekazanie </w:t>
      </w:r>
      <w:r w:rsidR="00EA11AB" w:rsidRPr="0044184C">
        <w:rPr>
          <w:rFonts w:eastAsia="Times New Roman" w:cs="Times New Roman"/>
          <w:kern w:val="24"/>
          <w:lang w:eastAsia="pl-PL"/>
        </w:rPr>
        <w:t xml:space="preserve">go </w:t>
      </w:r>
      <w:r w:rsidRPr="0044184C">
        <w:rPr>
          <w:rFonts w:eastAsia="Times New Roman" w:cs="Times New Roman"/>
          <w:kern w:val="24"/>
          <w:lang w:eastAsia="pl-PL"/>
        </w:rPr>
        <w:t>Zamawiającemu</w:t>
      </w:r>
      <w:r w:rsidR="000737DB" w:rsidRPr="0044184C">
        <w:rPr>
          <w:rFonts w:eastAsia="Times New Roman" w:cs="Times New Roman"/>
          <w:kern w:val="24"/>
          <w:lang w:eastAsia="pl-PL"/>
        </w:rPr>
        <w:t xml:space="preserve"> w terminie ustalonym na odbiór </w:t>
      </w:r>
      <w:r w:rsidRPr="0044184C">
        <w:rPr>
          <w:rFonts w:eastAsia="Times New Roman" w:cs="Times New Roman"/>
          <w:kern w:val="24"/>
          <w:lang w:eastAsia="pl-PL"/>
        </w:rPr>
        <w:t>robót.</w:t>
      </w:r>
    </w:p>
    <w:p w14:paraId="1C8C6A85" w14:textId="37F7D295"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W przypadku zniszczenia lub uszkodzenia </w:t>
      </w:r>
      <w:r w:rsidR="00DA43B5" w:rsidRPr="0044184C">
        <w:rPr>
          <w:rFonts w:eastAsia="Times New Roman" w:cs="Times New Roman"/>
          <w:kern w:val="24"/>
          <w:lang w:eastAsia="pl-PL"/>
        </w:rPr>
        <w:t xml:space="preserve">substancji budynku, mienia Zamawiającego, </w:t>
      </w:r>
      <w:r w:rsidRPr="0044184C">
        <w:rPr>
          <w:rFonts w:eastAsia="Times New Roman" w:cs="Times New Roman"/>
          <w:kern w:val="24"/>
          <w:lang w:eastAsia="pl-PL"/>
        </w:rPr>
        <w:t xml:space="preserve">robót, ich części bądź urządzeń w toku realizacji, z winy Wykonawcy, naprawienie ich </w:t>
      </w:r>
      <w:r w:rsidR="00B06F12" w:rsidRPr="0044184C">
        <w:rPr>
          <w:rFonts w:eastAsia="Times New Roman" w:cs="Times New Roman"/>
          <w:kern w:val="24"/>
          <w:lang w:eastAsia="pl-PL"/>
        </w:rPr>
        <w:t>i</w:t>
      </w:r>
      <w:r w:rsidR="00B06F12" w:rsidRPr="008E5476">
        <w:rPr>
          <w:rFonts w:eastAsia="Times New Roman" w:cs="Times New Roman"/>
          <w:kern w:val="24"/>
          <w:lang w:eastAsia="pl-PL"/>
        </w:rPr>
        <w:t> </w:t>
      </w:r>
      <w:r w:rsidRPr="0044184C">
        <w:rPr>
          <w:rFonts w:eastAsia="Times New Roman" w:cs="Times New Roman"/>
          <w:kern w:val="24"/>
          <w:lang w:eastAsia="pl-PL"/>
        </w:rPr>
        <w:t>doprowadzenie do stanu poprzedniego.</w:t>
      </w:r>
    </w:p>
    <w:p w14:paraId="51DF2F1B" w14:textId="395669F5" w:rsidR="002024FB" w:rsidRPr="0044184C" w:rsidRDefault="002024FB"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Likwidacja placu budowy i zaplecza własnego Wykonawcy bezzwłocznie po zakończeniu prac, lecz nie później niż 7 dni od daty dokonania odbioru końcowego.</w:t>
      </w:r>
    </w:p>
    <w:p w14:paraId="7A1F00E3" w14:textId="5E01E403" w:rsidR="002024FB" w:rsidRPr="0044184C" w:rsidRDefault="00F74017"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Posiadanie umowy </w:t>
      </w:r>
      <w:r w:rsidR="002024FB" w:rsidRPr="0044184C">
        <w:rPr>
          <w:rFonts w:eastAsia="Times New Roman" w:cs="Times New Roman"/>
          <w:kern w:val="24"/>
          <w:lang w:eastAsia="pl-PL"/>
        </w:rPr>
        <w:t xml:space="preserve">ubezpieczenia </w:t>
      </w:r>
      <w:r w:rsidRPr="0044184C">
        <w:rPr>
          <w:rFonts w:eastAsia="Times New Roman" w:cs="Times New Roman"/>
          <w:kern w:val="24"/>
          <w:lang w:eastAsia="pl-PL"/>
        </w:rPr>
        <w:t xml:space="preserve">o której mowa w pkt 5.1a SIWZ. </w:t>
      </w:r>
      <w:r w:rsidR="00054EDD" w:rsidRPr="0044184C">
        <w:rPr>
          <w:rFonts w:eastAsia="Times New Roman" w:cs="Times New Roman"/>
          <w:kern w:val="24"/>
          <w:lang w:eastAsia="pl-PL"/>
        </w:rPr>
        <w:t xml:space="preserve">Wykonawca zobowiązuje się posiadać takie ubezpieczenie przez cały okres obowiązywania niniejszej umowy oraz terminowo opłacać należne za nie składki. </w:t>
      </w:r>
    </w:p>
    <w:p w14:paraId="7E827A86" w14:textId="4C1561A0" w:rsidR="00BA0DD5" w:rsidRPr="0044184C" w:rsidRDefault="00BA0DD5"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utrzymywanie teren budowy w stanie wolnym od przeszkód komunikacyjnych.</w:t>
      </w:r>
    </w:p>
    <w:p w14:paraId="6B4F23EB" w14:textId="432BAEF3" w:rsidR="00BA1AF2" w:rsidRPr="0044184C" w:rsidRDefault="00BA1AF2" w:rsidP="0044184C">
      <w:pPr>
        <w:numPr>
          <w:ilvl w:val="0"/>
          <w:numId w:val="29"/>
        </w:numPr>
        <w:tabs>
          <w:tab w:val="clear" w:pos="568"/>
          <w:tab w:val="left"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Wykonanie umowy z poszanowaniem bezwzględnie obowiązujących w tym zakresie przepisów w tym Rozporządzenia Ministra Środowiska z dnia 16 grudnia 2016 r. </w:t>
      </w:r>
      <w:r w:rsidR="00AD3EB8" w:rsidRPr="0044184C">
        <w:rPr>
          <w:rFonts w:eastAsia="Times New Roman" w:cs="Times New Roman"/>
          <w:kern w:val="24"/>
          <w:lang w:eastAsia="pl-PL"/>
        </w:rPr>
        <w:t>w </w:t>
      </w:r>
      <w:r w:rsidRPr="0044184C">
        <w:rPr>
          <w:rFonts w:eastAsia="Times New Roman" w:cs="Times New Roman"/>
          <w:kern w:val="24"/>
          <w:lang w:eastAsia="pl-PL"/>
        </w:rPr>
        <w:t>sprawie ochrony gatunkowej zwierząt.</w:t>
      </w:r>
    </w:p>
    <w:p w14:paraId="1C0A234D" w14:textId="1B40BD87" w:rsidR="002B4B5F" w:rsidRPr="0044184C" w:rsidRDefault="002B4B5F" w:rsidP="0044184C">
      <w:pPr>
        <w:numPr>
          <w:ilvl w:val="0"/>
          <w:numId w:val="33"/>
        </w:numPr>
        <w:spacing w:before="120" w:after="120" w:line="240" w:lineRule="auto"/>
        <w:jc w:val="both"/>
        <w:rPr>
          <w:rFonts w:eastAsia="Times New Roman" w:cs="Times New Roman"/>
          <w:lang w:eastAsia="pl-PL"/>
        </w:rPr>
      </w:pPr>
      <w:r w:rsidRPr="0044184C">
        <w:rPr>
          <w:rFonts w:eastAsia="Times New Roman" w:cs="Times New Roman"/>
          <w:lang w:eastAsia="pl-PL"/>
        </w:rPr>
        <w:t xml:space="preserve">Wykonawca poinformuje Zamawiającego o ewentualnych wadach dokumentacji projektowej ujawnionych na etapie realizacji umowy natychmiast po ich stwierdzeniu i dokona uzgodnień </w:t>
      </w:r>
      <w:r w:rsidR="00B06F12" w:rsidRPr="0044184C">
        <w:rPr>
          <w:rFonts w:eastAsia="Times New Roman" w:cs="Times New Roman"/>
          <w:lang w:eastAsia="pl-PL"/>
        </w:rPr>
        <w:t>i</w:t>
      </w:r>
      <w:r w:rsidR="00B06F12" w:rsidRPr="008E5476">
        <w:rPr>
          <w:rFonts w:eastAsia="Times New Roman" w:cs="Times New Roman"/>
          <w:lang w:eastAsia="pl-PL"/>
        </w:rPr>
        <w:t> </w:t>
      </w:r>
      <w:r w:rsidRPr="0044184C">
        <w:rPr>
          <w:rFonts w:eastAsia="Times New Roman" w:cs="Times New Roman"/>
          <w:lang w:eastAsia="pl-PL"/>
        </w:rPr>
        <w:t>zmian projektowych w trakcie realizacji przedmiotu umowy.</w:t>
      </w:r>
    </w:p>
    <w:p w14:paraId="69F7B46F" w14:textId="1DB3B63E" w:rsidR="002B4B5F" w:rsidRPr="0044184C" w:rsidRDefault="002B4B5F" w:rsidP="0044184C">
      <w:pPr>
        <w:numPr>
          <w:ilvl w:val="0"/>
          <w:numId w:val="33"/>
        </w:numPr>
        <w:spacing w:before="120" w:after="120" w:line="240" w:lineRule="auto"/>
        <w:jc w:val="both"/>
        <w:rPr>
          <w:rFonts w:eastAsia="Times New Roman" w:cs="Times New Roman"/>
          <w:lang w:eastAsia="pl-PL"/>
        </w:rPr>
      </w:pPr>
      <w:r w:rsidRPr="0044184C">
        <w:rPr>
          <w:rFonts w:eastAsia="Times New Roman" w:cs="Times New Roman"/>
          <w:lang w:eastAsia="pl-PL"/>
        </w:rPr>
        <w:t>Wykonawca zapewni również dokonanie wszystkich ewentualnych a niezbędnych badań, odbiorów, opinii i uzgodnień innych niż wymienione powyżej w tym posadowienie tablicy informacyjnej.</w:t>
      </w:r>
    </w:p>
    <w:p w14:paraId="04E6F74B" w14:textId="126325F8" w:rsidR="00F966C0" w:rsidRPr="0044184C" w:rsidRDefault="00F966C0" w:rsidP="0044184C">
      <w:pPr>
        <w:numPr>
          <w:ilvl w:val="0"/>
          <w:numId w:val="33"/>
        </w:numPr>
        <w:spacing w:before="120" w:after="120" w:line="240" w:lineRule="auto"/>
        <w:jc w:val="both"/>
        <w:rPr>
          <w:rFonts w:eastAsia="Times New Roman" w:cs="Times New Roman"/>
          <w:lang w:eastAsia="pl-PL"/>
        </w:rPr>
      </w:pPr>
      <w:r w:rsidRPr="0044184C">
        <w:rPr>
          <w:rFonts w:eastAsia="Times New Roman" w:cs="Times New Roman"/>
          <w:lang w:eastAsia="pl-PL"/>
        </w:rPr>
        <w:t xml:space="preserve">Celem doprecyzowania obowiązków związanych z usuwaniem odpadów Strony zgodnie postanawiają, iż Wykonawca odprowadzi odpady pochodzące z realizacji przedmiotu umowy, zgodnie z przepisami ustawy o odpadach oraz ustawy o utrzymaniu czystości i porządku w gminach </w:t>
      </w:r>
      <w:r w:rsidR="00DA43B5" w:rsidRPr="0044184C">
        <w:rPr>
          <w:rFonts w:eastAsia="Times New Roman" w:cs="Times New Roman"/>
          <w:lang w:eastAsia="pl-PL"/>
        </w:rPr>
        <w:t xml:space="preserve"> i przepisami wykonawczymi </w:t>
      </w:r>
      <w:r w:rsidRPr="0044184C">
        <w:rPr>
          <w:rFonts w:eastAsia="Times New Roman" w:cs="Times New Roman"/>
          <w:lang w:eastAsia="pl-PL"/>
        </w:rPr>
        <w:t>a także przekaże Zamawiającemu kopie kart przekazania odpadów lub dokumentów potwierdzających odbiór/zagospodarowanie odpadów przez uprawniony podmiot. Na własność Wykonawcy przechodzą wszelkie odpady powstałe w związku z realizacją przedmiotu umowy. Po wykonaniu przedmiotu umowy Wykonawca poza obowiązkiem uprzątnięcia placu budowy obowiązany jest również do uprzątnięcia działek sąsiednich na których doszło do ewentualnych naleciałości, zanieczyszczeń, naruszeń  lub innych nieuprawnionych ingerencji. W przypadku braku wykonania powyższego obowiązku w wyznaczonym przez Zamawiającego terminie, Zamawiający uprawniony jest</w:t>
      </w:r>
      <w:r w:rsidR="00DA43B5" w:rsidRPr="0044184C">
        <w:rPr>
          <w:rFonts w:eastAsia="Times New Roman" w:cs="Times New Roman"/>
          <w:lang w:eastAsia="pl-PL"/>
        </w:rPr>
        <w:t xml:space="preserve"> do</w:t>
      </w:r>
      <w:r w:rsidRPr="0044184C">
        <w:rPr>
          <w:rFonts w:eastAsia="Times New Roman" w:cs="Times New Roman"/>
          <w:lang w:eastAsia="pl-PL"/>
        </w:rPr>
        <w:t xml:space="preserve"> zlecenia wykonania przedmiotowych prac innemu podmiotowi na koszt i ryzyko Wykonawcy</w:t>
      </w:r>
      <w:r w:rsidR="00BA0DD5" w:rsidRPr="0044184C">
        <w:rPr>
          <w:rFonts w:eastAsia="Times New Roman" w:cs="Times New Roman"/>
          <w:lang w:eastAsia="pl-PL"/>
        </w:rPr>
        <w:t>.</w:t>
      </w:r>
    </w:p>
    <w:p w14:paraId="2786B9D6" w14:textId="00B44C7A" w:rsidR="00BA0DD5" w:rsidRPr="0044184C" w:rsidRDefault="00BA0DD5" w:rsidP="0044184C">
      <w:pPr>
        <w:numPr>
          <w:ilvl w:val="0"/>
          <w:numId w:val="33"/>
        </w:numPr>
        <w:spacing w:before="120" w:after="120" w:line="240" w:lineRule="auto"/>
        <w:jc w:val="both"/>
        <w:rPr>
          <w:rFonts w:eastAsia="Times New Roman" w:cs="Times New Roman"/>
          <w:lang w:eastAsia="pl-PL"/>
        </w:rPr>
      </w:pPr>
      <w:r w:rsidRPr="0044184C">
        <w:rPr>
          <w:rFonts w:eastAsia="Times New Roman" w:cs="Times New Roman"/>
          <w:lang w:eastAsia="pl-PL"/>
        </w:rPr>
        <w:t>Wykonawca opracuje Plan Bezpieczeństwa i Ochrony Zdrowia BIOZ.</w:t>
      </w:r>
    </w:p>
    <w:p w14:paraId="0F1D7941" w14:textId="1FE68C56" w:rsidR="00054EDD" w:rsidRPr="0044184C" w:rsidRDefault="00054EDD" w:rsidP="0044184C">
      <w:pPr>
        <w:numPr>
          <w:ilvl w:val="0"/>
          <w:numId w:val="33"/>
        </w:numPr>
        <w:spacing w:before="120" w:after="120" w:line="240" w:lineRule="auto"/>
        <w:jc w:val="both"/>
        <w:rPr>
          <w:rFonts w:eastAsia="Times New Roman" w:cs="Times New Roman"/>
          <w:lang w:eastAsia="pl-PL"/>
        </w:rPr>
      </w:pPr>
      <w:r w:rsidRPr="0044184C">
        <w:rPr>
          <w:rFonts w:eastAsia="Times New Roman" w:cs="Times New Roman"/>
          <w:lang w:eastAsia="pl-PL"/>
        </w:rPr>
        <w:t>Wykonawca jest odpowiedzialny za ochronę istniejących instalacji nadziemnych i podziemnych znajdujących się w obrębie placu budowy, takich jak rurociągi, kable, itp. Wykonawca w trakcie realizacji robót zapewni właściwe oznaczenie i zabezpieczenie tych instalacji i urządzeń przed uszkodzeniem.</w:t>
      </w:r>
    </w:p>
    <w:p w14:paraId="24228013" w14:textId="75121A46" w:rsidR="00054EDD" w:rsidRDefault="00054EDD" w:rsidP="0044184C">
      <w:pPr>
        <w:numPr>
          <w:ilvl w:val="0"/>
          <w:numId w:val="33"/>
        </w:numPr>
        <w:spacing w:before="120" w:after="120" w:line="240" w:lineRule="auto"/>
        <w:jc w:val="both"/>
        <w:rPr>
          <w:rFonts w:eastAsia="Times New Roman" w:cs="Times New Roman"/>
          <w:lang w:eastAsia="pl-PL"/>
        </w:rPr>
      </w:pPr>
      <w:r w:rsidRPr="0044184C">
        <w:rPr>
          <w:rFonts w:eastAsia="Times New Roman" w:cs="Times New Roman"/>
          <w:lang w:eastAsia="pl-PL"/>
        </w:rPr>
        <w:t>Wszelkie szkody wynikłe w trakcie realizacji robót w tym w obrębie terenów stanowiących własność osób trzecich obciążają Wykonawcę.</w:t>
      </w:r>
    </w:p>
    <w:p w14:paraId="50A3F83D" w14:textId="77777777" w:rsidR="00EE1DC3" w:rsidRDefault="00EE1DC3" w:rsidP="00EE1DC3">
      <w:pPr>
        <w:spacing w:before="120" w:after="120" w:line="240" w:lineRule="auto"/>
        <w:ind w:left="360"/>
        <w:jc w:val="both"/>
        <w:rPr>
          <w:rFonts w:eastAsia="Times New Roman" w:cs="Times New Roman"/>
          <w:lang w:eastAsia="pl-PL"/>
        </w:rPr>
      </w:pPr>
    </w:p>
    <w:p w14:paraId="3D771E3E" w14:textId="77777777" w:rsidR="00EE1DC3" w:rsidRDefault="00EE1DC3" w:rsidP="00EE1DC3">
      <w:pPr>
        <w:spacing w:before="120" w:after="120" w:line="240" w:lineRule="auto"/>
        <w:ind w:left="360"/>
        <w:jc w:val="both"/>
        <w:rPr>
          <w:rFonts w:eastAsia="Times New Roman" w:cs="Times New Roman"/>
          <w:lang w:eastAsia="pl-PL"/>
        </w:rPr>
      </w:pPr>
    </w:p>
    <w:p w14:paraId="1DD00173" w14:textId="77777777" w:rsidR="00EE1DC3" w:rsidRPr="0044184C" w:rsidRDefault="00EE1DC3" w:rsidP="00EE1DC3">
      <w:pPr>
        <w:spacing w:before="120" w:after="120" w:line="240" w:lineRule="auto"/>
        <w:ind w:left="360"/>
        <w:jc w:val="both"/>
        <w:rPr>
          <w:rFonts w:eastAsia="Times New Roman" w:cs="Times New Roman"/>
          <w:lang w:eastAsia="pl-PL"/>
        </w:rPr>
      </w:pPr>
    </w:p>
    <w:p w14:paraId="1271FBC1" w14:textId="77777777" w:rsidR="002024FB" w:rsidRPr="008E5476" w:rsidRDefault="002024FB" w:rsidP="002024FB">
      <w:pPr>
        <w:spacing w:before="120" w:after="120" w:line="240" w:lineRule="auto"/>
        <w:jc w:val="center"/>
        <w:rPr>
          <w:rFonts w:eastAsia="Times New Roman" w:cs="Times New Roman"/>
          <w:b/>
          <w:bCs/>
          <w:color w:val="000000"/>
          <w:lang w:eastAsia="pl-PL"/>
        </w:rPr>
      </w:pPr>
      <w:r w:rsidRPr="008E5476">
        <w:rPr>
          <w:rFonts w:eastAsia="Times New Roman" w:cs="Times New Roman"/>
          <w:b/>
          <w:lang w:eastAsia="pl-PL"/>
        </w:rPr>
        <w:lastRenderedPageBreak/>
        <w:t xml:space="preserve">§ </w:t>
      </w:r>
      <w:r w:rsidRPr="008E5476">
        <w:rPr>
          <w:rFonts w:eastAsia="Times New Roman" w:cs="Times New Roman"/>
          <w:b/>
          <w:bCs/>
          <w:color w:val="000000"/>
          <w:lang w:eastAsia="pl-PL"/>
        </w:rPr>
        <w:t xml:space="preserve"> 4</w:t>
      </w:r>
    </w:p>
    <w:p w14:paraId="39D3D52F" w14:textId="77777777" w:rsidR="002024FB" w:rsidRPr="008E5476" w:rsidRDefault="002024FB" w:rsidP="002024FB">
      <w:pPr>
        <w:numPr>
          <w:ilvl w:val="0"/>
          <w:numId w:val="5"/>
        </w:numPr>
        <w:spacing w:before="120" w:after="120" w:line="240" w:lineRule="auto"/>
        <w:jc w:val="both"/>
        <w:rPr>
          <w:rFonts w:eastAsia="Times New Roman" w:cs="Times New Roman"/>
          <w:lang w:eastAsia="pl-PL"/>
        </w:rPr>
      </w:pPr>
      <w:r w:rsidRPr="008E5476">
        <w:rPr>
          <w:rFonts w:eastAsia="Times New Roman" w:cs="Times New Roman"/>
          <w:lang w:eastAsia="pl-PL"/>
        </w:rPr>
        <w:t>Strony ustalają, że za wykonanie przedmiotu umowy określonego w § 1, Wykonawca otrzyma wynagrodzenie ryczałtowe w wysokości:</w:t>
      </w:r>
      <w:r w:rsidRPr="008E5476">
        <w:rPr>
          <w:rFonts w:eastAsia="Times New Roman" w:cs="Times New Roman"/>
          <w:b/>
          <w:lang w:eastAsia="pl-PL"/>
        </w:rPr>
        <w:t xml:space="preserve"> ………………………..</w:t>
      </w:r>
      <w:r w:rsidRPr="008E5476">
        <w:rPr>
          <w:rFonts w:eastAsia="Times New Roman" w:cs="Times New Roman"/>
          <w:lang w:eastAsia="pl-PL"/>
        </w:rPr>
        <w:t xml:space="preserve"> PLN (słownie: </w:t>
      </w:r>
      <w:r w:rsidRPr="008E5476">
        <w:rPr>
          <w:rFonts w:eastAsia="Times New Roman" w:cs="Times New Roman"/>
          <w:bCs/>
          <w:lang w:eastAsia="pl-PL"/>
        </w:rPr>
        <w:t>………………………….</w:t>
      </w:r>
      <w:r w:rsidRPr="008E5476">
        <w:rPr>
          <w:rFonts w:eastAsia="Times New Roman" w:cs="Times New Roman"/>
          <w:lang w:eastAsia="pl-PL"/>
        </w:rPr>
        <w:t xml:space="preserve">) zawierające podatek VAT w stawce: ...% tj. </w:t>
      </w:r>
      <w:r w:rsidRPr="008E5476">
        <w:rPr>
          <w:rFonts w:eastAsia="Times New Roman" w:cs="Times New Roman"/>
          <w:b/>
          <w:lang w:eastAsia="pl-PL"/>
        </w:rPr>
        <w:t>…………………………</w:t>
      </w:r>
      <w:r w:rsidRPr="008E5476">
        <w:rPr>
          <w:rFonts w:eastAsia="Times New Roman" w:cs="Times New Roman"/>
          <w:lang w:eastAsia="pl-PL"/>
        </w:rPr>
        <w:t xml:space="preserve"> PLN</w:t>
      </w:r>
    </w:p>
    <w:p w14:paraId="0EA63D26" w14:textId="4B0C7B00" w:rsidR="002024FB" w:rsidRPr="008E5476" w:rsidRDefault="002024FB" w:rsidP="002024FB">
      <w:pPr>
        <w:numPr>
          <w:ilvl w:val="0"/>
          <w:numId w:val="5"/>
        </w:numPr>
        <w:spacing w:before="120" w:after="120" w:line="240" w:lineRule="auto"/>
        <w:jc w:val="both"/>
        <w:rPr>
          <w:rFonts w:eastAsia="Times New Roman" w:cs="Times New Roman"/>
          <w:lang w:eastAsia="pl-PL"/>
        </w:rPr>
      </w:pPr>
      <w:r w:rsidRPr="008E5476">
        <w:rPr>
          <w:rFonts w:eastAsia="Times New Roman" w:cs="Times New Roman"/>
          <w:lang w:eastAsia="pl-PL"/>
        </w:rPr>
        <w:t xml:space="preserve">Wykonawca oświadcza, że jest/nie jest płatnikiem VAT i posiada NIP </w:t>
      </w:r>
      <w:r w:rsidRPr="008E5476">
        <w:rPr>
          <w:rFonts w:eastAsia="Times New Roman" w:cs="Times New Roman"/>
          <w:b/>
          <w:lang w:eastAsia="pl-PL"/>
        </w:rPr>
        <w:t>………………….</w:t>
      </w:r>
      <w:r w:rsidRPr="008E5476">
        <w:rPr>
          <w:rFonts w:eastAsia="Times New Roman" w:cs="Times New Roman"/>
          <w:lang w:eastAsia="pl-PL"/>
        </w:rPr>
        <w:t xml:space="preserve">. Zamawiający oświadcza, że posiada NIP </w:t>
      </w:r>
      <w:r w:rsidRPr="008E5476">
        <w:rPr>
          <w:rFonts w:eastAsia="Times New Roman" w:cs="Times New Roman"/>
          <w:b/>
          <w:lang w:eastAsia="pl-PL"/>
        </w:rPr>
        <w:t>675 000 19 00</w:t>
      </w:r>
      <w:r w:rsidRPr="008E5476">
        <w:rPr>
          <w:rFonts w:eastAsia="Times New Roman" w:cs="Times New Roman"/>
          <w:lang w:eastAsia="pl-PL"/>
        </w:rPr>
        <w:t>.</w:t>
      </w:r>
    </w:p>
    <w:p w14:paraId="3C7B361E" w14:textId="5286DFAC" w:rsidR="00B2490B" w:rsidRPr="008E5476" w:rsidRDefault="00B2490B" w:rsidP="00B2490B">
      <w:pPr>
        <w:numPr>
          <w:ilvl w:val="0"/>
          <w:numId w:val="5"/>
        </w:numPr>
        <w:spacing w:before="120" w:after="120" w:line="240" w:lineRule="auto"/>
        <w:jc w:val="both"/>
        <w:rPr>
          <w:rFonts w:eastAsia="Times New Roman" w:cs="Times New Roman"/>
          <w:lang w:eastAsia="pl-PL"/>
        </w:rPr>
      </w:pPr>
      <w:r w:rsidRPr="008E5476">
        <w:rPr>
          <w:rFonts w:eastAsia="Times New Roman" w:cs="Times New Roman"/>
          <w:lang w:eastAsia="pl-PL"/>
        </w:rPr>
        <w:t xml:space="preserve">Wynagrodzenie określone powyżej obejmuje wszystkie świadczenia główne i towarzyszące, które zgodnie z umową są niezbędne w celu kompletnego i należytego wykonania zadania określonego w § 1 Umowy, choćby nie zostały one wskazane w umowie, względnie w jej składowych częściach (np. SIWZ) i/lub nie były ujęte na etapie składania ofert, a których wykonanie jest niezbędne do należytego wykonania robót przez Wykonawcę oraz wykonania i ukończenia przedmiotu umowy </w:t>
      </w:r>
      <w:r w:rsidR="00B06F12" w:rsidRPr="008E5476">
        <w:rPr>
          <w:rFonts w:eastAsia="Times New Roman" w:cs="Times New Roman"/>
          <w:lang w:eastAsia="pl-PL"/>
        </w:rPr>
        <w:t>i </w:t>
      </w:r>
      <w:r w:rsidRPr="008E5476">
        <w:rPr>
          <w:rFonts w:eastAsia="Times New Roman" w:cs="Times New Roman"/>
          <w:lang w:eastAsia="pl-PL"/>
        </w:rPr>
        <w:t>przekazania go Zamawiającemu.</w:t>
      </w:r>
    </w:p>
    <w:p w14:paraId="5DD7E308" w14:textId="5F439411" w:rsidR="00B2490B" w:rsidRPr="008E5476" w:rsidRDefault="00B2490B" w:rsidP="00B2490B">
      <w:pPr>
        <w:numPr>
          <w:ilvl w:val="0"/>
          <w:numId w:val="5"/>
        </w:numPr>
        <w:spacing w:before="120" w:after="120" w:line="240" w:lineRule="auto"/>
        <w:jc w:val="both"/>
        <w:rPr>
          <w:rFonts w:eastAsia="Times New Roman" w:cs="Times New Roman"/>
          <w:lang w:eastAsia="pl-PL"/>
        </w:rPr>
      </w:pPr>
      <w:r w:rsidRPr="008E5476">
        <w:rPr>
          <w:rFonts w:eastAsia="Times New Roman" w:cs="Times New Roman"/>
          <w:lang w:eastAsia="pl-PL"/>
        </w:rPr>
        <w:t>Wykonawca oświadcza, że przewidział i wycenił odpowiednio wszelkie roboty objęte zakresem niniejszej umowy, chociażby nie zostały one określone w umowie i jej załącznikach oraz innych dokumentach składających się na treść umowy (np. SIWZ) i w związku z tym gwarantuje, że nie będzie wnosił jakichkolwiek dodatkowych roszczeń z tego tytułu.</w:t>
      </w:r>
    </w:p>
    <w:p w14:paraId="3E2D8458" w14:textId="77777777" w:rsidR="00B2490B" w:rsidRPr="008E5476" w:rsidRDefault="00B2490B" w:rsidP="00B2490B">
      <w:pPr>
        <w:numPr>
          <w:ilvl w:val="0"/>
          <w:numId w:val="5"/>
        </w:numPr>
        <w:spacing w:before="120" w:after="120" w:line="240" w:lineRule="auto"/>
        <w:jc w:val="both"/>
        <w:rPr>
          <w:rFonts w:eastAsia="Times New Roman" w:cs="Times New Roman"/>
          <w:lang w:eastAsia="pl-PL"/>
        </w:rPr>
      </w:pPr>
      <w:r w:rsidRPr="008E5476">
        <w:rPr>
          <w:rFonts w:eastAsia="Times New Roman" w:cs="Times New Roman"/>
          <w:lang w:eastAsia="pl-PL"/>
        </w:rPr>
        <w:t>Wynagrodzenie nie podlega waloryzacji.</w:t>
      </w:r>
    </w:p>
    <w:p w14:paraId="1A84A2D0" w14:textId="77777777" w:rsidR="002024FB" w:rsidRPr="008E5476" w:rsidRDefault="002024FB" w:rsidP="002024FB">
      <w:pPr>
        <w:spacing w:before="120" w:after="120" w:line="240" w:lineRule="auto"/>
        <w:jc w:val="center"/>
        <w:rPr>
          <w:rFonts w:eastAsia="Times New Roman" w:cs="Times New Roman"/>
          <w:b/>
          <w:bCs/>
          <w:lang w:eastAsia="pl-PL"/>
        </w:rPr>
      </w:pPr>
    </w:p>
    <w:p w14:paraId="6D66CE64" w14:textId="77777777" w:rsidR="002024FB" w:rsidRPr="008E5476" w:rsidRDefault="002024FB" w:rsidP="002024FB">
      <w:pPr>
        <w:spacing w:before="120" w:after="120" w:line="240" w:lineRule="auto"/>
        <w:jc w:val="center"/>
        <w:rPr>
          <w:rFonts w:eastAsia="Times New Roman" w:cs="Times New Roman"/>
          <w:b/>
          <w:bCs/>
          <w:lang w:eastAsia="pl-PL"/>
        </w:rPr>
      </w:pPr>
      <w:r w:rsidRPr="008E5476">
        <w:rPr>
          <w:rFonts w:eastAsia="Times New Roman" w:cs="Times New Roman"/>
          <w:b/>
          <w:lang w:eastAsia="pl-PL"/>
        </w:rPr>
        <w:t xml:space="preserve">§ </w:t>
      </w:r>
      <w:r w:rsidRPr="008E5476">
        <w:rPr>
          <w:rFonts w:eastAsia="Times New Roman" w:cs="Times New Roman"/>
          <w:b/>
          <w:bCs/>
          <w:lang w:eastAsia="pl-PL"/>
        </w:rPr>
        <w:t xml:space="preserve"> 5</w:t>
      </w:r>
    </w:p>
    <w:p w14:paraId="1C08C173" w14:textId="77777777" w:rsidR="002024FB" w:rsidRPr="008E5476" w:rsidRDefault="002024FB" w:rsidP="0044184C">
      <w:pPr>
        <w:numPr>
          <w:ilvl w:val="0"/>
          <w:numId w:val="6"/>
        </w:numPr>
        <w:tabs>
          <w:tab w:val="clear" w:pos="360"/>
        </w:tabs>
        <w:spacing w:after="120" w:line="240" w:lineRule="auto"/>
        <w:ind w:left="426" w:hanging="426"/>
        <w:jc w:val="both"/>
        <w:rPr>
          <w:rFonts w:eastAsia="Times New Roman" w:cs="Times New Roman"/>
          <w:lang w:eastAsia="pl-PL"/>
        </w:rPr>
      </w:pPr>
      <w:r w:rsidRPr="008E5476">
        <w:rPr>
          <w:rFonts w:eastAsia="Times New Roman" w:cs="Times New Roman"/>
          <w:lang w:eastAsia="pl-PL"/>
        </w:rPr>
        <w:t xml:space="preserve">Strony ustalają, że rozliczenie Wykonawcy za przedmiot umowy nastąpi fakturą końcową </w:t>
      </w:r>
      <w:r w:rsidRPr="008E5476">
        <w:rPr>
          <w:rFonts w:eastAsia="Times New Roman" w:cs="Times New Roman"/>
          <w:lang w:eastAsia="pl-PL"/>
        </w:rPr>
        <w:br/>
        <w:t>na podstawie protokołu odbioru końcowego podpisanego przez wskazanych w §</w:t>
      </w:r>
      <w:r w:rsidRPr="008E5476">
        <w:rPr>
          <w:rFonts w:eastAsia="Times New Roman" w:cs="Times New Roman"/>
          <w:bCs/>
          <w:lang w:eastAsia="pl-PL"/>
        </w:rPr>
        <w:t xml:space="preserve"> 8</w:t>
      </w:r>
      <w:r w:rsidRPr="008E5476">
        <w:rPr>
          <w:rFonts w:eastAsia="Times New Roman" w:cs="Times New Roman"/>
          <w:lang w:eastAsia="pl-PL"/>
        </w:rPr>
        <w:t xml:space="preserve"> upoważnionych przedstawicieli obu stron. </w:t>
      </w:r>
    </w:p>
    <w:p w14:paraId="16F21AA4" w14:textId="5B4B710D" w:rsidR="002024FB" w:rsidRPr="008E5476" w:rsidRDefault="002024FB" w:rsidP="0044184C">
      <w:pPr>
        <w:numPr>
          <w:ilvl w:val="0"/>
          <w:numId w:val="6"/>
        </w:numPr>
        <w:tabs>
          <w:tab w:val="clear" w:pos="360"/>
        </w:tabs>
        <w:spacing w:after="120" w:line="240" w:lineRule="auto"/>
        <w:ind w:left="426" w:hanging="426"/>
        <w:jc w:val="both"/>
        <w:rPr>
          <w:rFonts w:eastAsia="Times New Roman" w:cs="Times New Roman"/>
          <w:b/>
          <w:lang w:eastAsia="pl-PL"/>
        </w:rPr>
      </w:pPr>
      <w:r w:rsidRPr="008E5476">
        <w:rPr>
          <w:rFonts w:eastAsia="Times New Roman" w:cs="Times New Roman"/>
          <w:lang w:eastAsia="pl-PL"/>
        </w:rPr>
        <w:t xml:space="preserve">Strony uzgodniły, że należność za roboty będzie płatna w formie przelewu w terminie 21 dni </w:t>
      </w:r>
      <w:r w:rsidRPr="008E5476">
        <w:rPr>
          <w:rFonts w:eastAsia="Times New Roman" w:cs="Times New Roman"/>
          <w:lang w:eastAsia="pl-PL"/>
        </w:rPr>
        <w:br/>
        <w:t xml:space="preserve">od daty otrzymania faktury przez Zamawiającego, na rachunek bankowy Wykonawcy </w:t>
      </w:r>
      <w:r w:rsidRPr="008E5476">
        <w:rPr>
          <w:rFonts w:eastAsia="Times New Roman" w:cs="Times New Roman"/>
          <w:lang w:eastAsia="pl-PL"/>
        </w:rPr>
        <w:br/>
        <w:t xml:space="preserve">nr: </w:t>
      </w:r>
      <w:r w:rsidRPr="008E5476">
        <w:rPr>
          <w:rFonts w:eastAsia="Times New Roman" w:cs="Times New Roman"/>
          <w:b/>
          <w:lang w:eastAsia="pl-PL"/>
        </w:rPr>
        <w:t>………………………………………………….</w:t>
      </w:r>
      <w:r w:rsidRPr="008E5476">
        <w:rPr>
          <w:rFonts w:eastAsia="Times New Roman" w:cs="Times New Roman"/>
          <w:lang w:eastAsia="pl-PL"/>
        </w:rPr>
        <w:t xml:space="preserve"> prowadzony przez </w:t>
      </w:r>
      <w:r w:rsidRPr="008E5476">
        <w:rPr>
          <w:rFonts w:eastAsia="Times New Roman" w:cs="Times New Roman"/>
          <w:b/>
          <w:lang w:eastAsia="pl-PL"/>
        </w:rPr>
        <w:t>……………</w:t>
      </w:r>
      <w:r w:rsidR="00EA11AB" w:rsidRPr="008E5476">
        <w:rPr>
          <w:rFonts w:eastAsia="Times New Roman" w:cs="Times New Roman"/>
          <w:b/>
          <w:lang w:eastAsia="pl-PL"/>
        </w:rPr>
        <w:t>………………………………………</w:t>
      </w:r>
      <w:r w:rsidRPr="008E5476">
        <w:rPr>
          <w:rFonts w:eastAsia="Times New Roman" w:cs="Times New Roman"/>
          <w:b/>
          <w:lang w:eastAsia="pl-PL"/>
        </w:rPr>
        <w:t>……..</w:t>
      </w:r>
    </w:p>
    <w:p w14:paraId="783CE7A5" w14:textId="5945E349" w:rsidR="007F388E" w:rsidRPr="008E5476" w:rsidRDefault="007F388E" w:rsidP="0044184C">
      <w:pPr>
        <w:numPr>
          <w:ilvl w:val="0"/>
          <w:numId w:val="6"/>
        </w:numPr>
        <w:tabs>
          <w:tab w:val="clear" w:pos="360"/>
        </w:tabs>
        <w:spacing w:after="120" w:line="240" w:lineRule="auto"/>
        <w:ind w:left="426" w:hanging="426"/>
        <w:jc w:val="both"/>
        <w:rPr>
          <w:rFonts w:eastAsia="Times New Roman" w:cs="Times New Roman"/>
          <w:bCs/>
          <w:lang w:eastAsia="pl-PL"/>
        </w:rPr>
      </w:pPr>
      <w:r w:rsidRPr="008E5476">
        <w:rPr>
          <w:rFonts w:eastAsia="Times New Roman" w:cs="Times New Roman"/>
          <w:bCs/>
          <w:lang w:eastAsia="pl-PL"/>
        </w:rPr>
        <w:t>Wykonawca oświadcza, iż ww. rachunek bankowy jest jego rachunkiem firmowym.</w:t>
      </w:r>
    </w:p>
    <w:p w14:paraId="60F4D274" w14:textId="77777777" w:rsidR="002024FB" w:rsidRPr="008E5476" w:rsidRDefault="002024FB" w:rsidP="0044184C">
      <w:pPr>
        <w:numPr>
          <w:ilvl w:val="0"/>
          <w:numId w:val="6"/>
        </w:numPr>
        <w:tabs>
          <w:tab w:val="clear" w:pos="360"/>
        </w:tabs>
        <w:spacing w:after="120" w:line="240" w:lineRule="auto"/>
        <w:ind w:left="426" w:hanging="426"/>
        <w:jc w:val="both"/>
        <w:rPr>
          <w:rFonts w:eastAsia="Times New Roman" w:cs="Times New Roman"/>
          <w:lang w:eastAsia="pl-PL"/>
        </w:rPr>
      </w:pPr>
      <w:r w:rsidRPr="008E5476">
        <w:rPr>
          <w:rFonts w:eastAsia="Times New Roman" w:cs="Times New Roman"/>
          <w:lang w:eastAsia="pl-PL"/>
        </w:rPr>
        <w:t>Po zakończeniu realizacji robót Zamawiający wystawi fakturę za zużyte media (tj. wg wskazań licznika i po przemnożeniu ich przez obowiązujące stawki za zużycie energii elektrycznej).</w:t>
      </w:r>
    </w:p>
    <w:p w14:paraId="2B3A93EB" w14:textId="77777777" w:rsidR="002024FB" w:rsidRPr="008E5476" w:rsidRDefault="002024FB" w:rsidP="0044184C">
      <w:pPr>
        <w:spacing w:after="120" w:line="240" w:lineRule="auto"/>
        <w:ind w:left="426" w:hanging="426"/>
        <w:jc w:val="both"/>
        <w:rPr>
          <w:rFonts w:eastAsia="Times New Roman" w:cs="Times New Roman"/>
          <w:bCs/>
          <w:lang w:eastAsia="pl-PL"/>
        </w:rPr>
      </w:pPr>
      <w:r w:rsidRPr="008E5476">
        <w:rPr>
          <w:rFonts w:eastAsia="Times New Roman" w:cs="Times New Roman"/>
          <w:bCs/>
          <w:lang w:eastAsia="pl-PL"/>
        </w:rPr>
        <w:tab/>
        <w:t xml:space="preserve">Do powyższej kwoty doliczony będzie podatek VAT zgodnie z obowiązującymi przepisami. Płatność faktury nastąpi przelewem </w:t>
      </w:r>
      <w:r w:rsidRPr="008E5476">
        <w:rPr>
          <w:rFonts w:eastAsia="Times New Roman" w:cs="Times New Roman"/>
          <w:lang w:eastAsia="pl-PL"/>
        </w:rPr>
        <w:t xml:space="preserve">na rachunek bankowy </w:t>
      </w:r>
      <w:r w:rsidRPr="008E5476">
        <w:rPr>
          <w:rFonts w:eastAsia="Times New Roman" w:cs="Times New Roman"/>
          <w:bCs/>
          <w:lang w:eastAsia="pl-PL"/>
        </w:rPr>
        <w:t>Zamawiającego</w:t>
      </w:r>
      <w:r w:rsidRPr="008E5476">
        <w:rPr>
          <w:rFonts w:eastAsia="Times New Roman" w:cs="Times New Roman"/>
          <w:lang w:eastAsia="pl-PL"/>
        </w:rPr>
        <w:t xml:space="preserve"> nr: </w:t>
      </w:r>
      <w:r w:rsidRPr="008E5476">
        <w:rPr>
          <w:rFonts w:eastAsia="Times New Roman" w:cs="Times New Roman"/>
          <w:b/>
          <w:lang w:eastAsia="pl-PL"/>
        </w:rPr>
        <w:t>36 1130 1150 0012 1266 6620 0001</w:t>
      </w:r>
      <w:r w:rsidR="00312DCC" w:rsidRPr="008E5476">
        <w:rPr>
          <w:rFonts w:eastAsia="Times New Roman" w:cs="Times New Roman"/>
          <w:b/>
          <w:lang w:eastAsia="pl-PL"/>
        </w:rPr>
        <w:t xml:space="preserve"> </w:t>
      </w:r>
      <w:r w:rsidRPr="008E5476">
        <w:rPr>
          <w:rFonts w:eastAsia="Times New Roman" w:cs="Times New Roman"/>
          <w:lang w:eastAsia="pl-PL"/>
        </w:rPr>
        <w:t xml:space="preserve">prowadzony przez </w:t>
      </w:r>
      <w:r w:rsidRPr="008E5476">
        <w:rPr>
          <w:rFonts w:eastAsia="Times New Roman" w:cs="Times New Roman"/>
          <w:b/>
          <w:lang w:eastAsia="pl-PL"/>
        </w:rPr>
        <w:t xml:space="preserve"> BGK w Krakowie </w:t>
      </w:r>
      <w:r w:rsidRPr="008E5476">
        <w:rPr>
          <w:rFonts w:eastAsia="Times New Roman" w:cs="Times New Roman"/>
          <w:bCs/>
          <w:lang w:eastAsia="pl-PL"/>
        </w:rPr>
        <w:t>w terminie 10 dni od daty otrzymania faktury przez Wykonawcę.</w:t>
      </w:r>
    </w:p>
    <w:p w14:paraId="014967CE" w14:textId="12ED2454" w:rsidR="002024FB" w:rsidRPr="008E5476" w:rsidRDefault="002024FB" w:rsidP="0044184C">
      <w:pPr>
        <w:pStyle w:val="Akapitzlist"/>
        <w:numPr>
          <w:ilvl w:val="0"/>
          <w:numId w:val="6"/>
        </w:numPr>
        <w:spacing w:after="120" w:line="240" w:lineRule="auto"/>
        <w:contextualSpacing w:val="0"/>
        <w:jc w:val="both"/>
        <w:rPr>
          <w:rFonts w:eastAsia="Times New Roman" w:cs="Times New Roman"/>
          <w:bCs/>
          <w:lang w:eastAsia="pl-PL"/>
        </w:rPr>
      </w:pPr>
      <w:r w:rsidRPr="008E5476">
        <w:rPr>
          <w:rFonts w:eastAsia="Times New Roman" w:cs="Times New Roman"/>
          <w:bCs/>
          <w:lang w:eastAsia="pl-PL"/>
        </w:rPr>
        <w:t>W wypadku nie zapłacenia przez Wykonawcę w terminie umownym faktury za media, Zamawiający ma prawo potrącić wykazane zaległości Wykonawcy z faktury za roboty objęte niniejszą umową.</w:t>
      </w:r>
    </w:p>
    <w:p w14:paraId="21F68603" w14:textId="1B3FA739" w:rsidR="002B4B5F" w:rsidRDefault="002B4B5F" w:rsidP="0044184C">
      <w:pPr>
        <w:pStyle w:val="Akapitzlist"/>
        <w:numPr>
          <w:ilvl w:val="0"/>
          <w:numId w:val="6"/>
        </w:numPr>
        <w:spacing w:after="120" w:line="240" w:lineRule="auto"/>
        <w:contextualSpacing w:val="0"/>
        <w:jc w:val="both"/>
        <w:rPr>
          <w:rFonts w:eastAsia="Times New Roman" w:cs="Times New Roman"/>
          <w:bCs/>
          <w:lang w:eastAsia="pl-PL"/>
        </w:rPr>
      </w:pPr>
      <w:r w:rsidRPr="008E5476">
        <w:rPr>
          <w:rFonts w:eastAsia="Times New Roman" w:cs="Times New Roman"/>
          <w:bCs/>
          <w:lang w:eastAsia="pl-PL"/>
        </w:rPr>
        <w:t>Zamawiający zastrzega sobie możliwość zrealizowania płatności z wykorzystaniem mechanizmu podzielonej płatności (</w:t>
      </w:r>
      <w:proofErr w:type="spellStart"/>
      <w:r w:rsidRPr="008E5476">
        <w:rPr>
          <w:rFonts w:eastAsia="Times New Roman" w:cs="Times New Roman"/>
          <w:bCs/>
          <w:lang w:eastAsia="pl-PL"/>
        </w:rPr>
        <w:t>split</w:t>
      </w:r>
      <w:proofErr w:type="spellEnd"/>
      <w:r w:rsidRPr="008E5476">
        <w:rPr>
          <w:rFonts w:eastAsia="Times New Roman" w:cs="Times New Roman"/>
          <w:bCs/>
          <w:lang w:eastAsia="pl-PL"/>
        </w:rPr>
        <w:t xml:space="preserve"> </w:t>
      </w:r>
      <w:proofErr w:type="spellStart"/>
      <w:r w:rsidRPr="008E5476">
        <w:rPr>
          <w:rFonts w:eastAsia="Times New Roman" w:cs="Times New Roman"/>
          <w:bCs/>
          <w:lang w:eastAsia="pl-PL"/>
        </w:rPr>
        <w:t>payment</w:t>
      </w:r>
      <w:proofErr w:type="spellEnd"/>
      <w:r w:rsidRPr="008E5476">
        <w:rPr>
          <w:rFonts w:eastAsia="Times New Roman" w:cs="Times New Roman"/>
          <w:bCs/>
          <w:lang w:eastAsia="pl-PL"/>
        </w:rPr>
        <w:t xml:space="preserve">) a w sytuacji gdy obowiązek taki będzie wynikał </w:t>
      </w:r>
      <w:r w:rsidR="004E2C0D" w:rsidRPr="008E5476">
        <w:rPr>
          <w:rFonts w:eastAsia="Times New Roman" w:cs="Times New Roman"/>
          <w:bCs/>
          <w:lang w:eastAsia="pl-PL"/>
        </w:rPr>
        <w:t>z </w:t>
      </w:r>
      <w:r w:rsidRPr="008E5476">
        <w:rPr>
          <w:rFonts w:eastAsia="Times New Roman" w:cs="Times New Roman"/>
          <w:bCs/>
          <w:lang w:eastAsia="pl-PL"/>
        </w:rPr>
        <w:t>bezwzględnie obowiązujących przepisów prawa dokona takiej płatności z wykorzystaniem ww. mechanizmu.</w:t>
      </w:r>
    </w:p>
    <w:p w14:paraId="4FD452D9" w14:textId="77777777" w:rsidR="00EE1DC3" w:rsidRPr="008E5476" w:rsidRDefault="00EE1DC3" w:rsidP="00EE1DC3">
      <w:pPr>
        <w:pStyle w:val="Akapitzlist"/>
        <w:spacing w:after="120" w:line="240" w:lineRule="auto"/>
        <w:ind w:left="360"/>
        <w:contextualSpacing w:val="0"/>
        <w:jc w:val="both"/>
        <w:rPr>
          <w:rFonts w:eastAsia="Times New Roman" w:cs="Times New Roman"/>
          <w:bCs/>
          <w:lang w:eastAsia="pl-PL"/>
        </w:rPr>
      </w:pPr>
    </w:p>
    <w:p w14:paraId="781FFD9C" w14:textId="77777777" w:rsidR="002024FB" w:rsidRPr="008E5476" w:rsidRDefault="002024FB" w:rsidP="002024FB">
      <w:pPr>
        <w:spacing w:before="120" w:after="120" w:line="240" w:lineRule="auto"/>
        <w:ind w:left="426" w:hanging="426"/>
        <w:jc w:val="center"/>
        <w:rPr>
          <w:rFonts w:eastAsia="Times New Roman" w:cs="Times New Roman"/>
          <w:lang w:eastAsia="pl-PL"/>
        </w:rPr>
      </w:pPr>
      <w:r w:rsidRPr="008E5476">
        <w:rPr>
          <w:rFonts w:eastAsia="Times New Roman" w:cs="Times New Roman"/>
          <w:b/>
          <w:lang w:eastAsia="pl-PL"/>
        </w:rPr>
        <w:t xml:space="preserve">§ </w:t>
      </w:r>
      <w:r w:rsidRPr="008E5476">
        <w:rPr>
          <w:rFonts w:eastAsia="Times New Roman" w:cs="Times New Roman"/>
          <w:b/>
          <w:bCs/>
          <w:lang w:eastAsia="pl-PL"/>
        </w:rPr>
        <w:t xml:space="preserve"> 6</w:t>
      </w:r>
    </w:p>
    <w:p w14:paraId="7E513737" w14:textId="42ED8ED7" w:rsidR="002024FB" w:rsidRPr="008E5476" w:rsidRDefault="002024FB" w:rsidP="002024FB">
      <w:pPr>
        <w:numPr>
          <w:ilvl w:val="0"/>
          <w:numId w:val="7"/>
        </w:numPr>
        <w:tabs>
          <w:tab w:val="left" w:pos="375"/>
        </w:tabs>
        <w:spacing w:before="120" w:after="120" w:line="240" w:lineRule="auto"/>
        <w:ind w:left="426" w:hanging="426"/>
        <w:jc w:val="both"/>
        <w:rPr>
          <w:rFonts w:eastAsia="Times New Roman" w:cs="Times New Roman"/>
          <w:color w:val="000000"/>
          <w:kern w:val="24"/>
          <w:lang w:eastAsia="pl-PL"/>
        </w:rPr>
      </w:pPr>
      <w:r w:rsidRPr="008E5476">
        <w:rPr>
          <w:rFonts w:eastAsia="Times New Roman" w:cs="Times New Roman"/>
          <w:kern w:val="24"/>
          <w:lang w:eastAsia="pl-PL"/>
        </w:rPr>
        <w:t>Wykonawca zobowiązuje się wykonać przedmiot umowy przy użyciu materiałów własnych zgodnych</w:t>
      </w:r>
      <w:r w:rsidR="0073423F" w:rsidRPr="008E5476">
        <w:rPr>
          <w:rFonts w:eastAsia="Times New Roman" w:cs="Times New Roman"/>
          <w:kern w:val="24"/>
          <w:lang w:eastAsia="pl-PL"/>
        </w:rPr>
        <w:t xml:space="preserve"> </w:t>
      </w:r>
      <w:r w:rsidRPr="008E5476">
        <w:rPr>
          <w:rFonts w:eastAsia="Times New Roman" w:cs="Times New Roman"/>
          <w:kern w:val="24"/>
          <w:lang w:eastAsia="pl-PL"/>
        </w:rPr>
        <w:t xml:space="preserve">z dokumentacją techniczną, o jakości zatwierdzonej przez Zamawiającego. Zastosowane materiały winny posiadać odpowiednie certyfikaty, znaki bezpieczeństwa (w tym </w:t>
      </w:r>
      <w:r w:rsidRPr="008E5476">
        <w:rPr>
          <w:rFonts w:eastAsia="Times New Roman" w:cs="Times New Roman"/>
          <w:kern w:val="24"/>
          <w:lang w:eastAsia="pl-PL"/>
        </w:rPr>
        <w:lastRenderedPageBreak/>
        <w:t xml:space="preserve">p.poż), atesty, w przypadku materiałów wykończeniowych posadzek potwierdzenie klasy ścieralności (zgodne </w:t>
      </w:r>
      <w:r w:rsidR="00B06F12" w:rsidRPr="008E5476">
        <w:rPr>
          <w:rFonts w:eastAsia="Times New Roman" w:cs="Times New Roman"/>
          <w:kern w:val="24"/>
          <w:lang w:eastAsia="pl-PL"/>
        </w:rPr>
        <w:t>z </w:t>
      </w:r>
      <w:r w:rsidRPr="008E5476">
        <w:rPr>
          <w:rFonts w:eastAsia="Times New Roman" w:cs="Times New Roman"/>
          <w:kern w:val="24"/>
          <w:lang w:eastAsia="pl-PL"/>
        </w:rPr>
        <w:t>projektem</w:t>
      </w:r>
      <w:r w:rsidRPr="008E5476">
        <w:rPr>
          <w:rFonts w:eastAsia="Times New Roman" w:cs="Times New Roman"/>
          <w:color w:val="000000"/>
          <w:kern w:val="24"/>
          <w:lang w:eastAsia="pl-PL"/>
        </w:rPr>
        <w:t>). Materiały powinny być zgodne z kryteriami technicznymi określonymi w polskich normach lub aprobatą techniczną, o ile dla danego wyrobu nie ustalono Polskiej Normy oraz zgodne z właściwymi przepisami i dokumentami technicznymi.</w:t>
      </w:r>
    </w:p>
    <w:p w14:paraId="5223E244" w14:textId="5C192DF5" w:rsidR="00AA67C0" w:rsidRDefault="002024FB" w:rsidP="0044184C">
      <w:pPr>
        <w:numPr>
          <w:ilvl w:val="0"/>
          <w:numId w:val="7"/>
        </w:numPr>
        <w:tabs>
          <w:tab w:val="left" w:pos="375"/>
        </w:tabs>
        <w:spacing w:before="120" w:after="120" w:line="240" w:lineRule="auto"/>
        <w:ind w:left="426" w:hanging="426"/>
        <w:jc w:val="both"/>
        <w:rPr>
          <w:rFonts w:eastAsia="Times New Roman" w:cs="Times New Roman"/>
          <w:color w:val="000000"/>
          <w:kern w:val="24"/>
          <w:lang w:eastAsia="pl-PL"/>
        </w:rPr>
      </w:pPr>
      <w:r w:rsidRPr="008E5476">
        <w:rPr>
          <w:rFonts w:eastAsia="Times New Roman" w:cs="Times New Roman"/>
          <w:color w:val="000000"/>
          <w:kern w:val="24"/>
          <w:lang w:eastAsia="pl-PL"/>
        </w:rPr>
        <w:t>Dokumenty, o których mowa w ust. 1 Wykonawca przekaże Zamawiającemu podczas końcowego odbioru przedmiotu umowy, a na każde żądanie Zamawiającego przekaże do wglądu.</w:t>
      </w:r>
    </w:p>
    <w:p w14:paraId="4D050A36" w14:textId="77777777" w:rsidR="00EE1DC3" w:rsidRPr="00EE1DC3" w:rsidRDefault="00EE1DC3" w:rsidP="00EE1DC3">
      <w:pPr>
        <w:tabs>
          <w:tab w:val="left" w:pos="375"/>
        </w:tabs>
        <w:spacing w:before="120" w:after="120" w:line="240" w:lineRule="auto"/>
        <w:ind w:left="426"/>
        <w:jc w:val="both"/>
        <w:rPr>
          <w:rFonts w:eastAsia="Times New Roman" w:cs="Times New Roman"/>
          <w:color w:val="000000"/>
          <w:kern w:val="24"/>
          <w:lang w:eastAsia="pl-PL"/>
        </w:rPr>
      </w:pPr>
    </w:p>
    <w:p w14:paraId="448F9B22" w14:textId="77777777" w:rsidR="002024FB" w:rsidRPr="008E5476" w:rsidRDefault="002024FB" w:rsidP="002024FB">
      <w:pPr>
        <w:spacing w:before="120" w:after="120" w:line="240" w:lineRule="auto"/>
        <w:jc w:val="center"/>
        <w:rPr>
          <w:rFonts w:eastAsia="Times New Roman" w:cs="Times New Roman"/>
          <w:b/>
          <w:bCs/>
          <w:color w:val="000000"/>
          <w:lang w:eastAsia="pl-PL"/>
        </w:rPr>
      </w:pPr>
      <w:r w:rsidRPr="008E5476">
        <w:rPr>
          <w:rFonts w:eastAsia="Times New Roman" w:cs="Times New Roman"/>
          <w:b/>
          <w:lang w:eastAsia="pl-PL"/>
        </w:rPr>
        <w:t xml:space="preserve">§ </w:t>
      </w:r>
      <w:r w:rsidRPr="008E5476">
        <w:rPr>
          <w:rFonts w:eastAsia="Times New Roman" w:cs="Times New Roman"/>
          <w:b/>
          <w:bCs/>
          <w:color w:val="000000"/>
          <w:lang w:eastAsia="pl-PL"/>
        </w:rPr>
        <w:t xml:space="preserve">7 </w:t>
      </w:r>
    </w:p>
    <w:p w14:paraId="543F3D85" w14:textId="0B5FC397" w:rsidR="002024FB" w:rsidRPr="0044184C" w:rsidRDefault="002024FB" w:rsidP="0044184C">
      <w:pPr>
        <w:numPr>
          <w:ilvl w:val="0"/>
          <w:numId w:val="35"/>
        </w:numPr>
        <w:tabs>
          <w:tab w:val="left" w:pos="375"/>
        </w:tabs>
        <w:spacing w:before="120" w:after="120" w:line="240" w:lineRule="auto"/>
        <w:jc w:val="both"/>
        <w:rPr>
          <w:rFonts w:eastAsia="Times New Roman" w:cs="Times New Roman"/>
          <w:kern w:val="24"/>
          <w:lang w:eastAsia="pl-PL"/>
        </w:rPr>
      </w:pPr>
      <w:r w:rsidRPr="0044184C">
        <w:rPr>
          <w:rFonts w:eastAsia="Times New Roman" w:cs="Times New Roman"/>
          <w:kern w:val="24"/>
          <w:lang w:eastAsia="pl-PL"/>
        </w:rPr>
        <w:t>W przypadku wykazania w ofercie korzystania z usług podwykonawców, Wykonawca zobowiązany jest do wypełnienia załącznika nr 1 do niniejszej umowy.</w:t>
      </w:r>
    </w:p>
    <w:p w14:paraId="6EDC0E73" w14:textId="73DF2795"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Zlecenie wykonania robót budowlanych dalszym Podwykonawcom następuje za zgodą Zamawiającego z uwzględnieniem zapisów art. 647(1) i następnych KC.</w:t>
      </w:r>
    </w:p>
    <w:p w14:paraId="0B235162" w14:textId="06B5A515"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 celem uzyskania akceptacji projektu tej umowy (zgodnie z art. 143b ust. 1 ustawy </w:t>
      </w:r>
      <w:proofErr w:type="spellStart"/>
      <w:r w:rsidRPr="0044184C">
        <w:rPr>
          <w:rFonts w:eastAsia="Times New Roman" w:cs="Times New Roman"/>
          <w:kern w:val="24"/>
          <w:lang w:eastAsia="pl-PL"/>
        </w:rPr>
        <w:t>Pzp</w:t>
      </w:r>
      <w:proofErr w:type="spellEnd"/>
      <w:r w:rsidRPr="0044184C">
        <w:rPr>
          <w:rFonts w:eastAsia="Times New Roman" w:cs="Times New Roman"/>
          <w:kern w:val="24"/>
          <w:lang w:eastAsia="pl-PL"/>
        </w:rPr>
        <w:t xml:space="preserve">). Zamawiający w ciągu 7 dni od otrzymania projektu tej umowy lub jej zmiany może zgłosić zastrzeżenia lub sprzeciw. Po zawarciu umowy o podwykonawstwo, której przedmiotem są roboty budowlane, dostawy lub usługi, oraz po zawarciu aneksu do tej umowy Wykonawca, Podwykonawca lub dalszy Podwykonawca zamówienia na roboty budowlane przedkłada Zamawiającemu poświadczoną za zgodność z oryginałem kopię zawartej umowy </w:t>
      </w:r>
      <w:r w:rsidR="00B06F12" w:rsidRPr="0044184C">
        <w:rPr>
          <w:rFonts w:eastAsia="Times New Roman" w:cs="Times New Roman"/>
          <w:kern w:val="24"/>
          <w:lang w:eastAsia="pl-PL"/>
        </w:rPr>
        <w:t>o</w:t>
      </w:r>
      <w:r w:rsidR="00B06F12" w:rsidRPr="008E5476">
        <w:rPr>
          <w:rFonts w:eastAsia="Times New Roman" w:cs="Times New Roman"/>
          <w:kern w:val="24"/>
          <w:lang w:eastAsia="pl-PL"/>
        </w:rPr>
        <w:t> </w:t>
      </w:r>
      <w:r w:rsidRPr="0044184C">
        <w:rPr>
          <w:rFonts w:eastAsia="Times New Roman" w:cs="Times New Roman"/>
          <w:kern w:val="24"/>
          <w:lang w:eastAsia="pl-PL"/>
        </w:rPr>
        <w:t>podwykonawstwo lub aneksu do niej w terminie 7 dni od dnia jej/jego zawarcia.</w:t>
      </w:r>
    </w:p>
    <w:p w14:paraId="64F5DCF7" w14:textId="018AD220"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Umowa pomiędzy Wykonawcą a Podwykonawcą lub pomiędzy Podwykonawcą a dalszym Podwykonawcą powinna określać zasady odbioru robót oraz zasady płatności wynagrodzenia za wykonane roboty w taki sposób, aby Wykonawca był zobowiązany zapłacić wynagrodzenie Podwykonawcy za dany zakres robót co najmniej 4 dni przed terminem zapłaty wynagrodzenia przez Zamawiającego Wykonawcy za ten zakres robót. </w:t>
      </w:r>
    </w:p>
    <w:p w14:paraId="472ACAB1" w14:textId="6B966D5F"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Termin zapłaty wynagrodzenia Podwykonawcy lub dalszemu Podwykonawcy przewidziany </w:t>
      </w:r>
      <w:r w:rsidR="00B06F12" w:rsidRPr="0044184C">
        <w:rPr>
          <w:rFonts w:eastAsia="Times New Roman" w:cs="Times New Roman"/>
          <w:kern w:val="24"/>
          <w:lang w:eastAsia="pl-PL"/>
        </w:rPr>
        <w:t>w</w:t>
      </w:r>
      <w:r w:rsidR="00B06F12" w:rsidRPr="008E5476">
        <w:rPr>
          <w:rFonts w:eastAsia="Times New Roman" w:cs="Times New Roman"/>
          <w:kern w:val="24"/>
          <w:lang w:eastAsia="pl-PL"/>
        </w:rPr>
        <w:t> </w:t>
      </w:r>
      <w:r w:rsidRPr="0044184C">
        <w:rPr>
          <w:rFonts w:eastAsia="Times New Roman" w:cs="Times New Roman"/>
          <w:kern w:val="24"/>
          <w:lang w:eastAsia="pl-P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FAED5C5" w14:textId="59C5FC6F"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Wykonawca zobowiązuje się informować pisemnie Zamawiającego o powstaniu ewentualnych zaległości w wypłacie wynagrodzenia(ń) dla Podwykonawcy(ów) lub dalszych Podwykonawców </w:t>
      </w:r>
      <w:r w:rsidR="00B06F12" w:rsidRPr="0044184C">
        <w:rPr>
          <w:rFonts w:eastAsia="Times New Roman" w:cs="Times New Roman"/>
          <w:kern w:val="24"/>
          <w:lang w:eastAsia="pl-PL"/>
        </w:rPr>
        <w:t>w</w:t>
      </w:r>
      <w:r w:rsidR="00B06F12" w:rsidRPr="008E5476">
        <w:rPr>
          <w:rFonts w:eastAsia="Times New Roman" w:cs="Times New Roman"/>
          <w:kern w:val="24"/>
          <w:lang w:eastAsia="pl-PL"/>
        </w:rPr>
        <w:t> </w:t>
      </w:r>
      <w:r w:rsidRPr="0044184C">
        <w:rPr>
          <w:rFonts w:eastAsia="Times New Roman" w:cs="Times New Roman"/>
          <w:kern w:val="24"/>
          <w:lang w:eastAsia="pl-PL"/>
        </w:rPr>
        <w:t>terminie 3 dni od dnia powstania tych zaległości.</w:t>
      </w:r>
    </w:p>
    <w:p w14:paraId="014BCEDF" w14:textId="1B722444"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Wykonawca jest zobowiązany dołączyć do faktury dokumenty potwierdzające zapłatę Podwykonawcy i dalszym Podwykonawcom wynagrodzenia za świadczenia, wynagrodzenie za które zostało ujęte w tej fakturze Wykonawcy. W razie zaistnienia zaległości, o których mowa w ust. 6, Zamawiający jest uprawniony wstrzymać wypłatę wynagrodzenia dla Wykonawcy, o czym informuje Wykonawcę i Podwykonawcę(ów) lub dalszych Podwykonawców (faks, list polecony).</w:t>
      </w:r>
    </w:p>
    <w:p w14:paraId="544BEE7E" w14:textId="04E5F470"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W sytuacji, gdy nie zostanie zapłacone wynagrodzenie na rzecz Podwykonawcy lub dalszych Podwykonawców za świadczenia wskazane w ust. 7, Zamawiający – po umożliwieniu Wykonawcy zgłoszenie pisemnych uwag dotyczących zasadności bezpośredniej zapłaty </w:t>
      </w:r>
      <w:r w:rsidRPr="0044184C">
        <w:rPr>
          <w:rFonts w:eastAsia="Times New Roman" w:cs="Times New Roman"/>
          <w:kern w:val="24"/>
          <w:lang w:eastAsia="pl-PL"/>
        </w:rPr>
        <w:lastRenderedPageBreak/>
        <w:t xml:space="preserve">wynagrodzenia Podwykonawcy lub dalszemu Podwykonawcy -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albo skorzysta z uprawnienia wymienionego w art. 143c ust. </w:t>
      </w:r>
      <w:r w:rsidR="00B2490B" w:rsidRPr="0044184C">
        <w:rPr>
          <w:rFonts w:eastAsia="Times New Roman" w:cs="Times New Roman"/>
          <w:kern w:val="24"/>
          <w:lang w:eastAsia="pl-PL"/>
        </w:rPr>
        <w:t>5</w:t>
      </w:r>
      <w:r w:rsidRPr="0044184C">
        <w:rPr>
          <w:rFonts w:eastAsia="Times New Roman" w:cs="Times New Roman"/>
          <w:kern w:val="24"/>
          <w:lang w:eastAsia="pl-PL"/>
        </w:rPr>
        <w:t xml:space="preserve"> ustawy </w:t>
      </w:r>
      <w:proofErr w:type="spellStart"/>
      <w:r w:rsidRPr="0044184C">
        <w:rPr>
          <w:rFonts w:eastAsia="Times New Roman" w:cs="Times New Roman"/>
          <w:kern w:val="24"/>
          <w:lang w:eastAsia="pl-PL"/>
        </w:rPr>
        <w:t>Pzp</w:t>
      </w:r>
      <w:proofErr w:type="spellEnd"/>
      <w:r w:rsidRPr="0044184C">
        <w:rPr>
          <w:rFonts w:eastAsia="Times New Roman" w:cs="Times New Roman"/>
          <w:kern w:val="24"/>
          <w:lang w:eastAsia="pl-PL"/>
        </w:rPr>
        <w:t xml:space="preserve">. </w:t>
      </w:r>
    </w:p>
    <w:p w14:paraId="00093B6F" w14:textId="04DF14DA"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D39C03A" w14:textId="7D2FB074"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Przed zapłatą wynagrodzenia Wykonawcy musi on przedłożyć Zamawiającemu pisemne oświadczenie Podwykonawcy(ów) lub dalszych Podwykonawców potwierdzające otrzymanie całej kwoty wynagrodzenia z tytułu łączącej Wykonawcę i Podwykonawcę(ów) umowy(ów).</w:t>
      </w:r>
    </w:p>
    <w:p w14:paraId="2B906609" w14:textId="29915A5D" w:rsidR="00054EDD"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Do zawarcia umowy przez Podwykonawcę z dalszym Podwykonawcą odpowiednie zastosowanie znajdują postanowienia niniejszego paragrafu.</w:t>
      </w:r>
    </w:p>
    <w:p w14:paraId="116A31AF" w14:textId="48445DF4" w:rsidR="003A7355" w:rsidRPr="0044184C" w:rsidRDefault="00054EDD"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W przypadku dokonania bezpośredniej zapłaty Podwykonawcy lub dalszemu Podwykonawcy, Zamawiający potrąca kwotę wypłaconego wynagrodzenia z wynagrodzenia należnego Wykonawcy.</w:t>
      </w:r>
    </w:p>
    <w:p w14:paraId="7606C800" w14:textId="6A52F0CB" w:rsidR="003A7355" w:rsidRPr="0044184C" w:rsidRDefault="003A7355"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Na żądanie Zamawiającego Wykonawca oświadcza, iż zatrudnia/ jego podwykonawca/ dalszy podwykonawca zatrudnia na podstawie umowy o pracę pracowników fizycznych wykonujących bezpośrednio roboty budowlane, elektryczne, sanitarne, instalacyjne, montażowe oraz usługi </w:t>
      </w:r>
      <w:r w:rsidR="00B06F12" w:rsidRPr="0044184C">
        <w:rPr>
          <w:rFonts w:eastAsia="Times New Roman" w:cs="Times New Roman"/>
          <w:kern w:val="24"/>
          <w:lang w:eastAsia="pl-PL"/>
        </w:rPr>
        <w:t>w</w:t>
      </w:r>
      <w:r w:rsidR="00B06F12" w:rsidRPr="008E5476">
        <w:rPr>
          <w:rFonts w:eastAsia="Times New Roman" w:cs="Times New Roman"/>
          <w:kern w:val="24"/>
          <w:lang w:eastAsia="pl-PL"/>
        </w:rPr>
        <w:t> </w:t>
      </w:r>
      <w:r w:rsidRPr="0044184C">
        <w:rPr>
          <w:rFonts w:eastAsia="Times New Roman" w:cs="Times New Roman"/>
          <w:kern w:val="24"/>
          <w:lang w:eastAsia="pl-PL"/>
        </w:rPr>
        <w:t>zakresie związanym</w:t>
      </w:r>
      <w:r w:rsidR="000819BD" w:rsidRPr="0044184C">
        <w:rPr>
          <w:rFonts w:eastAsia="Times New Roman" w:cs="Times New Roman"/>
          <w:kern w:val="24"/>
          <w:lang w:eastAsia="pl-PL"/>
        </w:rPr>
        <w:t xml:space="preserve"> </w:t>
      </w:r>
      <w:r w:rsidRPr="0044184C">
        <w:rPr>
          <w:rFonts w:eastAsia="Times New Roman" w:cs="Times New Roman"/>
          <w:kern w:val="24"/>
          <w:lang w:eastAsia="pl-PL"/>
        </w:rPr>
        <w:t>z przedmiotem zamówienia.</w:t>
      </w:r>
    </w:p>
    <w:p w14:paraId="7D33A32E" w14:textId="31F9623B" w:rsidR="003A7355" w:rsidRPr="0044184C" w:rsidRDefault="003A7355"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 Zamawiający ma prawo w każdym czasie w okresie realizacji zamówienia zwrócić się do Wykonawcy o przedstawienie dokumentów potwierdzających zatrudnienie ww. osób (tj. umów </w:t>
      </w:r>
      <w:r w:rsidR="00A309F0" w:rsidRPr="0044184C">
        <w:rPr>
          <w:rFonts w:eastAsia="Times New Roman" w:cs="Times New Roman"/>
          <w:kern w:val="24"/>
          <w:lang w:eastAsia="pl-PL"/>
        </w:rPr>
        <w:t>o</w:t>
      </w:r>
      <w:r w:rsidR="00A309F0" w:rsidRPr="008E5476">
        <w:rPr>
          <w:rFonts w:eastAsia="Times New Roman" w:cs="Times New Roman"/>
          <w:kern w:val="24"/>
          <w:lang w:eastAsia="pl-PL"/>
        </w:rPr>
        <w:t> </w:t>
      </w:r>
      <w:r w:rsidRPr="0044184C">
        <w:rPr>
          <w:rFonts w:eastAsia="Times New Roman" w:cs="Times New Roman"/>
          <w:kern w:val="24"/>
          <w:lang w:eastAsia="pl-PL"/>
        </w:rPr>
        <w:t>pracę lub dokumentów potwierdzających podleganie ubezpieczeniom społecznym z tytułu zatrudnienia na podstawie umowy o prace), natomiast wykonawca ma obowiązek przedstawić je Zamawiającemu w terminie 7 dni od otrzymania takiego żądania.</w:t>
      </w:r>
    </w:p>
    <w:p w14:paraId="023DE36A" w14:textId="473A5277" w:rsidR="00F97AE7" w:rsidRPr="0044184C" w:rsidRDefault="00F97AE7" w:rsidP="0044184C">
      <w:pPr>
        <w:numPr>
          <w:ilvl w:val="0"/>
          <w:numId w:val="35"/>
        </w:numPr>
        <w:tabs>
          <w:tab w:val="left" w:pos="375"/>
        </w:tabs>
        <w:spacing w:before="120" w:after="120" w:line="240" w:lineRule="auto"/>
        <w:ind w:left="426" w:hanging="426"/>
        <w:jc w:val="both"/>
        <w:rPr>
          <w:rFonts w:eastAsia="Times New Roman" w:cs="Times New Roman"/>
          <w:kern w:val="24"/>
          <w:lang w:eastAsia="pl-PL"/>
        </w:rPr>
      </w:pPr>
      <w:r w:rsidRPr="0044184C">
        <w:rPr>
          <w:rFonts w:eastAsia="Times New Roman" w:cs="Times New Roman"/>
          <w:kern w:val="24"/>
          <w:lang w:eastAsia="pl-PL"/>
        </w:rPr>
        <w:t xml:space="preserve">W sprawach nieuregulowanych w niniejszym paragrafie do zobowiązań między Zamawiającym, Podwykonawcą lub dalszym Podwykonawcą </w:t>
      </w:r>
      <w:r w:rsidR="00BA1AF2" w:rsidRPr="0044184C">
        <w:rPr>
          <w:rFonts w:eastAsia="Times New Roman" w:cs="Times New Roman"/>
          <w:kern w:val="24"/>
          <w:lang w:eastAsia="pl-PL"/>
        </w:rPr>
        <w:t>stosuje</w:t>
      </w:r>
      <w:r w:rsidRPr="0044184C">
        <w:rPr>
          <w:rFonts w:eastAsia="Times New Roman" w:cs="Times New Roman"/>
          <w:kern w:val="24"/>
          <w:lang w:eastAsia="pl-PL"/>
        </w:rPr>
        <w:t xml:space="preserve"> się </w:t>
      </w:r>
      <w:r w:rsidR="00BA1AF2" w:rsidRPr="0044184C">
        <w:rPr>
          <w:rFonts w:eastAsia="Times New Roman" w:cs="Times New Roman"/>
          <w:kern w:val="24"/>
          <w:lang w:eastAsia="pl-PL"/>
        </w:rPr>
        <w:t>w pierwszej kolejności odpowiednio właściwe przepisy ustawy Prawo zamówień publicznych.</w:t>
      </w:r>
    </w:p>
    <w:p w14:paraId="608CE935" w14:textId="77777777" w:rsidR="002024FB" w:rsidRPr="008E5476" w:rsidRDefault="002024FB" w:rsidP="00EE1DC3">
      <w:pPr>
        <w:spacing w:before="120" w:after="120" w:line="240" w:lineRule="auto"/>
        <w:rPr>
          <w:rFonts w:eastAsia="Times New Roman" w:cs="Times New Roman"/>
          <w:b/>
          <w:bCs/>
          <w:color w:val="000000"/>
          <w:lang w:eastAsia="pl-PL"/>
        </w:rPr>
      </w:pPr>
    </w:p>
    <w:p w14:paraId="18DB8C58" w14:textId="77777777" w:rsidR="002024FB" w:rsidRPr="008E5476" w:rsidRDefault="002024FB" w:rsidP="002024FB">
      <w:pPr>
        <w:spacing w:before="120" w:after="120" w:line="240" w:lineRule="auto"/>
        <w:jc w:val="center"/>
        <w:rPr>
          <w:rFonts w:eastAsia="Times New Roman" w:cs="Times New Roman"/>
          <w:b/>
          <w:bCs/>
          <w:color w:val="000000"/>
          <w:lang w:eastAsia="pl-PL"/>
        </w:rPr>
      </w:pPr>
      <w:r w:rsidRPr="008E5476">
        <w:rPr>
          <w:rFonts w:eastAsia="Times New Roman" w:cs="Times New Roman"/>
          <w:b/>
          <w:lang w:eastAsia="pl-PL"/>
        </w:rPr>
        <w:t>§</w:t>
      </w:r>
      <w:r w:rsidRPr="008E5476">
        <w:rPr>
          <w:rFonts w:eastAsia="Times New Roman" w:cs="Times New Roman"/>
          <w:b/>
          <w:bCs/>
          <w:color w:val="000000"/>
          <w:lang w:eastAsia="pl-PL"/>
        </w:rPr>
        <w:t xml:space="preserve"> 8</w:t>
      </w:r>
    </w:p>
    <w:p w14:paraId="39A3C9A3" w14:textId="77777777" w:rsidR="002024FB" w:rsidRPr="008E5476" w:rsidRDefault="002024FB" w:rsidP="002024FB">
      <w:pPr>
        <w:spacing w:before="120" w:after="120" w:line="240" w:lineRule="auto"/>
        <w:ind w:left="426" w:hanging="426"/>
        <w:rPr>
          <w:rFonts w:eastAsia="Times New Roman" w:cs="Times New Roman"/>
          <w:color w:val="000000"/>
          <w:lang w:eastAsia="pl-PL"/>
        </w:rPr>
      </w:pPr>
      <w:r w:rsidRPr="008E5476">
        <w:rPr>
          <w:rFonts w:eastAsia="Times New Roman" w:cs="Times New Roman"/>
          <w:color w:val="000000"/>
          <w:lang w:eastAsia="pl-PL"/>
        </w:rPr>
        <w:t>1. Przedstawicielem Zamawiającego na budowie jest inspektor nadzoru</w:t>
      </w:r>
      <w:r w:rsidRPr="008E5476">
        <w:rPr>
          <w:rFonts w:eastAsia="Times New Roman" w:cs="Times New Roman"/>
          <w:lang w:eastAsia="pl-PL"/>
        </w:rPr>
        <w:t>…………………………………</w:t>
      </w:r>
    </w:p>
    <w:p w14:paraId="5B7B387F" w14:textId="77777777" w:rsidR="002024FB" w:rsidRDefault="002024FB" w:rsidP="002024FB">
      <w:pPr>
        <w:spacing w:before="120" w:after="120" w:line="240" w:lineRule="auto"/>
        <w:ind w:left="426" w:hanging="426"/>
        <w:rPr>
          <w:rFonts w:eastAsia="Times New Roman" w:cs="Times New Roman"/>
          <w:color w:val="000000"/>
          <w:lang w:eastAsia="pl-PL"/>
        </w:rPr>
      </w:pPr>
      <w:r w:rsidRPr="008E5476">
        <w:rPr>
          <w:rFonts w:eastAsia="Times New Roman" w:cs="Times New Roman"/>
          <w:color w:val="000000"/>
          <w:lang w:eastAsia="pl-PL"/>
        </w:rPr>
        <w:t>2. Przedstawicielem Wykonawcy na budowie jest kierownik budowy: ......................................</w:t>
      </w:r>
    </w:p>
    <w:p w14:paraId="55659D45" w14:textId="77777777" w:rsidR="00EE1DC3" w:rsidRPr="008E5476" w:rsidRDefault="00EE1DC3" w:rsidP="002024FB">
      <w:pPr>
        <w:spacing w:before="120" w:after="120" w:line="240" w:lineRule="auto"/>
        <w:ind w:left="426" w:hanging="426"/>
        <w:rPr>
          <w:rFonts w:eastAsia="Times New Roman" w:cs="Times New Roman"/>
          <w:color w:val="000000"/>
          <w:lang w:eastAsia="pl-PL"/>
        </w:rPr>
      </w:pPr>
    </w:p>
    <w:p w14:paraId="21334884" w14:textId="77777777" w:rsidR="002024FB" w:rsidRPr="008E5476" w:rsidRDefault="002024FB" w:rsidP="002024FB">
      <w:pPr>
        <w:spacing w:before="120" w:after="120" w:line="240" w:lineRule="auto"/>
        <w:jc w:val="center"/>
        <w:rPr>
          <w:rFonts w:eastAsia="Times New Roman" w:cs="Times New Roman"/>
          <w:b/>
          <w:bCs/>
          <w:color w:val="000000"/>
          <w:lang w:eastAsia="pl-PL"/>
        </w:rPr>
      </w:pPr>
      <w:r w:rsidRPr="008E5476">
        <w:rPr>
          <w:rFonts w:eastAsia="Times New Roman" w:cs="Times New Roman"/>
          <w:b/>
          <w:lang w:eastAsia="pl-PL"/>
        </w:rPr>
        <w:t>§</w:t>
      </w:r>
      <w:r w:rsidRPr="008E5476">
        <w:rPr>
          <w:rFonts w:eastAsia="Times New Roman" w:cs="Times New Roman"/>
          <w:b/>
          <w:bCs/>
          <w:color w:val="000000"/>
          <w:lang w:eastAsia="pl-PL"/>
        </w:rPr>
        <w:t xml:space="preserve"> 9</w:t>
      </w:r>
    </w:p>
    <w:p w14:paraId="4771A467" w14:textId="77777777" w:rsidR="002024FB" w:rsidRPr="008E5476" w:rsidRDefault="002024FB" w:rsidP="002024FB">
      <w:pPr>
        <w:numPr>
          <w:ilvl w:val="0"/>
          <w:numId w:val="8"/>
        </w:numPr>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Strony postanawiają, że przedmiotem odbioru końcowego będzie cały przedmiot umowy. Ponadto, w trakcie realizacji niniejszej umowy mogą zostać dokonywane odbiory robót podlegających zakryciu.</w:t>
      </w:r>
    </w:p>
    <w:p w14:paraId="6DBCE2F3" w14:textId="77777777" w:rsidR="002024FB" w:rsidRPr="008E5476" w:rsidRDefault="002024FB" w:rsidP="002024FB">
      <w:pPr>
        <w:numPr>
          <w:ilvl w:val="0"/>
          <w:numId w:val="8"/>
        </w:numPr>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 xml:space="preserve">Wykonawca (kierownik budowy) zgłosi Zamawiającemu gotowość do odbiorów robót podlegających zakryciu oraz do odbioru końcowego w  formie pisemnej. </w:t>
      </w:r>
    </w:p>
    <w:p w14:paraId="025B74D3" w14:textId="2DCE0A57" w:rsidR="002024FB" w:rsidRPr="008E5476" w:rsidRDefault="002024FB" w:rsidP="002024FB">
      <w:pPr>
        <w:numPr>
          <w:ilvl w:val="0"/>
          <w:numId w:val="8"/>
        </w:numPr>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lastRenderedPageBreak/>
        <w:t>Zamawiający wyznaczy termin i rozpocznie odbiór końcowy przedmiotu umowy w ciągu 7</w:t>
      </w:r>
      <w:r w:rsidR="00F219C9" w:rsidRPr="008E5476">
        <w:rPr>
          <w:rFonts w:eastAsia="Times New Roman" w:cs="Times New Roman"/>
          <w:lang w:eastAsia="pl-PL"/>
        </w:rPr>
        <w:t xml:space="preserve"> </w:t>
      </w:r>
      <w:r w:rsidRPr="008E5476">
        <w:rPr>
          <w:rFonts w:eastAsia="Times New Roman" w:cs="Times New Roman"/>
          <w:lang w:eastAsia="pl-PL"/>
        </w:rPr>
        <w:t>dni od daty zawiadomienia go o osiągnięciu gotowości do tego odbioru zawiadamiając o tym Wykonawcę.</w:t>
      </w:r>
    </w:p>
    <w:p w14:paraId="099D6F8A" w14:textId="5345B045" w:rsidR="002024FB" w:rsidRPr="008E5476" w:rsidRDefault="002024FB" w:rsidP="002024FB">
      <w:pPr>
        <w:numPr>
          <w:ilvl w:val="0"/>
          <w:numId w:val="8"/>
        </w:numPr>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Zamawiający w terminie 3 dni licząc od daty zgłoszenia dokona sprawdzenia (odbioru) ilości i</w:t>
      </w:r>
      <w:r w:rsidR="00A309F0" w:rsidRPr="008E5476">
        <w:rPr>
          <w:rFonts w:eastAsia="Times New Roman" w:cs="Times New Roman"/>
          <w:lang w:eastAsia="pl-PL"/>
        </w:rPr>
        <w:t> </w:t>
      </w:r>
      <w:r w:rsidRPr="008E5476">
        <w:rPr>
          <w:rFonts w:eastAsia="Times New Roman" w:cs="Times New Roman"/>
          <w:lang w:eastAsia="pl-PL"/>
        </w:rPr>
        <w:t>jakości robót podlegających zakryciu.</w:t>
      </w:r>
    </w:p>
    <w:p w14:paraId="77CCAD0A" w14:textId="77777777" w:rsidR="002024FB" w:rsidRPr="008E5476" w:rsidRDefault="002024FB" w:rsidP="002024FB">
      <w:pPr>
        <w:numPr>
          <w:ilvl w:val="0"/>
          <w:numId w:val="8"/>
        </w:numPr>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Jeżeli w toku czynności odbioru zostaną stwierdzone wady, Zamawiającemu przysługują następujące uprawnienia:</w:t>
      </w:r>
    </w:p>
    <w:p w14:paraId="02175A67" w14:textId="77777777" w:rsidR="002024FB" w:rsidRPr="0044184C" w:rsidRDefault="002024FB" w:rsidP="0044184C">
      <w:pPr>
        <w:numPr>
          <w:ilvl w:val="0"/>
          <w:numId w:val="37"/>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jeżeli wady nadają się do usunięcia może odmówić odbioru do czasu usunięcia wad,</w:t>
      </w:r>
    </w:p>
    <w:p w14:paraId="54F3DCD6" w14:textId="77777777" w:rsidR="002024FB" w:rsidRPr="0044184C" w:rsidRDefault="002024FB" w:rsidP="0044184C">
      <w:pPr>
        <w:numPr>
          <w:ilvl w:val="0"/>
          <w:numId w:val="37"/>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jeżeli wady nie nadają się do usunięcia to: </w:t>
      </w:r>
    </w:p>
    <w:p w14:paraId="2A6BD929" w14:textId="08D350EA" w:rsidR="002024FB" w:rsidRPr="008E5476" w:rsidRDefault="002024FB" w:rsidP="0044184C">
      <w:pPr>
        <w:numPr>
          <w:ilvl w:val="0"/>
          <w:numId w:val="38"/>
        </w:numPr>
        <w:spacing w:before="120" w:after="120" w:line="240" w:lineRule="auto"/>
        <w:jc w:val="both"/>
        <w:rPr>
          <w:rFonts w:eastAsia="Times New Roman" w:cs="Times New Roman"/>
          <w:lang w:eastAsia="pl-PL"/>
        </w:rPr>
      </w:pPr>
      <w:r w:rsidRPr="008E5476">
        <w:rPr>
          <w:rFonts w:eastAsia="Times New Roman" w:cs="Times New Roman"/>
          <w:lang w:eastAsia="pl-PL"/>
        </w:rPr>
        <w:t>jeżeli nie uniemożliwiają one użytkowanie przedmiotu odbioru zgodnie z</w:t>
      </w:r>
      <w:r w:rsidR="00A309F0" w:rsidRPr="008E5476">
        <w:rPr>
          <w:rFonts w:eastAsia="Times New Roman" w:cs="Times New Roman"/>
          <w:lang w:eastAsia="pl-PL"/>
        </w:rPr>
        <w:t> </w:t>
      </w:r>
      <w:r w:rsidRPr="008E5476">
        <w:rPr>
          <w:rFonts w:eastAsia="Times New Roman" w:cs="Times New Roman"/>
          <w:lang w:eastAsia="pl-PL"/>
        </w:rPr>
        <w:t>przeznaczeniem Zamawiający może obniżyć odpowiednio wynagrodzenie,</w:t>
      </w:r>
    </w:p>
    <w:p w14:paraId="0676B517" w14:textId="77777777" w:rsidR="002024FB" w:rsidRPr="008E5476" w:rsidRDefault="002024FB" w:rsidP="0044184C">
      <w:pPr>
        <w:numPr>
          <w:ilvl w:val="0"/>
          <w:numId w:val="38"/>
        </w:numPr>
        <w:spacing w:before="120" w:after="120" w:line="240" w:lineRule="auto"/>
        <w:jc w:val="both"/>
        <w:rPr>
          <w:rFonts w:eastAsia="Times New Roman" w:cs="Times New Roman"/>
          <w:lang w:eastAsia="pl-PL"/>
        </w:rPr>
      </w:pPr>
      <w:r w:rsidRPr="008E5476">
        <w:rPr>
          <w:rFonts w:eastAsia="Times New Roman" w:cs="Times New Roman"/>
          <w:lang w:eastAsia="pl-PL"/>
        </w:rPr>
        <w:t>jeżeli wady uniemożliwiają użytkowanie zgodnie z przeznaczeniem, Zamawiający może odstąpić od umowy lub żądać wykonania przedmiotu odbioru po raz drugi,</w:t>
      </w:r>
    </w:p>
    <w:p w14:paraId="130DF9DE" w14:textId="77777777" w:rsidR="002024FB" w:rsidRPr="008E5476" w:rsidRDefault="002024FB" w:rsidP="002024FB">
      <w:pPr>
        <w:numPr>
          <w:ilvl w:val="0"/>
          <w:numId w:val="11"/>
        </w:numPr>
        <w:tabs>
          <w:tab w:val="clear" w:pos="360"/>
          <w:tab w:val="num" w:pos="426"/>
        </w:tabs>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Strony postanawiają, że z czynności odbioru będzie spisany protokół zawierający wszelkie ustalenia dokonane w toku odbioru, jak też terminy wyznaczone na usunięcie stwierdzonych przy odbiorze wad.</w:t>
      </w:r>
    </w:p>
    <w:p w14:paraId="1A376A34" w14:textId="12B0E7DD" w:rsidR="002024FB" w:rsidRPr="0044184C" w:rsidRDefault="002024FB" w:rsidP="0044184C">
      <w:pPr>
        <w:numPr>
          <w:ilvl w:val="0"/>
          <w:numId w:val="11"/>
        </w:numPr>
        <w:tabs>
          <w:tab w:val="clear" w:pos="360"/>
          <w:tab w:val="num" w:pos="426"/>
        </w:tabs>
        <w:spacing w:before="120" w:after="120" w:line="240" w:lineRule="auto"/>
        <w:ind w:left="426" w:hanging="426"/>
        <w:jc w:val="both"/>
        <w:rPr>
          <w:rFonts w:eastAsia="Times New Roman" w:cs="Times New Roman"/>
          <w:lang w:eastAsia="pl-PL"/>
        </w:rPr>
      </w:pPr>
      <w:r w:rsidRPr="0044184C">
        <w:rPr>
          <w:rFonts w:eastAsia="Times New Roman" w:cs="Times New Roman"/>
          <w:lang w:eastAsia="pl-PL"/>
        </w:rPr>
        <w:t>Wykonawca przedłoży Zamawiającemu w dniu odbioru końcowego komplet dokumentów, wymaganych przepisami prawa budowlanego, w tym odpowiednią dokumentację powykonawczą (w 2 egz.) oraz zwróci Zamawiającemu dokumentację techniczną z naniesionymi zmianami powykonawczymi.</w:t>
      </w:r>
      <w:r w:rsidR="00FE5ECA" w:rsidRPr="0044184C">
        <w:rPr>
          <w:rFonts w:eastAsia="Times New Roman" w:cs="Times New Roman"/>
          <w:lang w:eastAsia="pl-PL"/>
        </w:rPr>
        <w:t xml:space="preserve"> Wszystkie dokumenty winny być sporządzone w języku polskim lub posiadać odpowiednie tłumaczenia przez uprawnionego tłumacza przysięgłego. Nie przekazanie wskazanych powyżej dokumentów upoważnia Zamawiającego do odmowy podpisania protokołu odbioru końcowego</w:t>
      </w:r>
    </w:p>
    <w:p w14:paraId="150FB944" w14:textId="2DD3CCC4" w:rsidR="002024FB" w:rsidRPr="008E5476" w:rsidRDefault="002024FB" w:rsidP="002024FB">
      <w:pPr>
        <w:numPr>
          <w:ilvl w:val="0"/>
          <w:numId w:val="11"/>
        </w:numPr>
        <w:tabs>
          <w:tab w:val="clear" w:pos="360"/>
          <w:tab w:val="num" w:pos="426"/>
        </w:tabs>
        <w:spacing w:before="120" w:after="120" w:line="240" w:lineRule="auto"/>
        <w:ind w:left="426" w:hanging="426"/>
        <w:jc w:val="both"/>
        <w:rPr>
          <w:rFonts w:eastAsia="Times New Roman" w:cs="Times New Roman"/>
          <w:bCs/>
          <w:lang w:eastAsia="pl-PL"/>
        </w:rPr>
      </w:pPr>
      <w:r w:rsidRPr="008E5476">
        <w:rPr>
          <w:rFonts w:eastAsia="Times New Roman" w:cs="Times New Roman"/>
          <w:bCs/>
          <w:lang w:eastAsia="pl-PL"/>
        </w:rPr>
        <w:t xml:space="preserve">Wykonawca zobowiązany jest do zawiadomienia Zamawiającego (inspektora nadzoru) o usunięciu wad oraz do żądania wyznaczenia terminu na odbiór zakwestionowanych uprzednio robót jako wadliwych. </w:t>
      </w:r>
    </w:p>
    <w:p w14:paraId="17432552" w14:textId="4B35537F" w:rsidR="002024FB" w:rsidRPr="008E5476" w:rsidRDefault="002024FB" w:rsidP="002024FB">
      <w:pPr>
        <w:numPr>
          <w:ilvl w:val="0"/>
          <w:numId w:val="11"/>
        </w:numPr>
        <w:tabs>
          <w:tab w:val="clear" w:pos="360"/>
          <w:tab w:val="num" w:pos="426"/>
        </w:tabs>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Zamawiający może podjąć decyzję o przerwaniu odbioru, jeżeli w czasie tych czynności ujawniono istnienie takich wad, które uniemożliwiają użytkowanie przedmiotu umowy zgodnie z</w:t>
      </w:r>
      <w:r w:rsidR="00A309F0" w:rsidRPr="008E5476">
        <w:rPr>
          <w:rFonts w:eastAsia="Times New Roman" w:cs="Times New Roman"/>
          <w:lang w:eastAsia="pl-PL"/>
        </w:rPr>
        <w:t> </w:t>
      </w:r>
      <w:r w:rsidRPr="008E5476">
        <w:rPr>
          <w:rFonts w:eastAsia="Times New Roman" w:cs="Times New Roman"/>
          <w:lang w:eastAsia="pl-PL"/>
        </w:rPr>
        <w:t>przeznaczeniem - aż do czasu usunięcia tych wad.</w:t>
      </w:r>
    </w:p>
    <w:p w14:paraId="12B1CF36" w14:textId="5847DC5C" w:rsidR="00FE5ECA" w:rsidRDefault="00FE5ECA" w:rsidP="002024FB">
      <w:pPr>
        <w:numPr>
          <w:ilvl w:val="0"/>
          <w:numId w:val="11"/>
        </w:numPr>
        <w:tabs>
          <w:tab w:val="clear" w:pos="360"/>
          <w:tab w:val="num" w:pos="426"/>
        </w:tabs>
        <w:spacing w:before="120" w:after="120" w:line="240" w:lineRule="auto"/>
        <w:ind w:left="426" w:hanging="426"/>
        <w:jc w:val="both"/>
        <w:rPr>
          <w:rFonts w:eastAsia="Times New Roman" w:cs="Times New Roman"/>
          <w:lang w:eastAsia="pl-PL"/>
        </w:rPr>
      </w:pPr>
      <w:r w:rsidRPr="008E5476">
        <w:rPr>
          <w:rFonts w:eastAsia="Times New Roman" w:cs="Times New Roman"/>
          <w:lang w:eastAsia="pl-PL"/>
        </w:rPr>
        <w:t>Jeżeli Wykonawca nie usunie wad w wyznaczonym przez Zamawiającego terminie na ich usunięcie, to Zamawiający może zlecić usunięcie wad osobie trzeciej na koszt i ryzyko Wykonawcy (w ramach wykonawstwa zastępczego).</w:t>
      </w:r>
    </w:p>
    <w:p w14:paraId="364F503C" w14:textId="77777777" w:rsidR="00EE1DC3" w:rsidRPr="008E5476" w:rsidRDefault="00EE1DC3" w:rsidP="00EE1DC3">
      <w:pPr>
        <w:spacing w:before="120" w:after="120" w:line="240" w:lineRule="auto"/>
        <w:ind w:left="426"/>
        <w:jc w:val="both"/>
        <w:rPr>
          <w:rFonts w:eastAsia="Times New Roman" w:cs="Times New Roman"/>
          <w:lang w:eastAsia="pl-PL"/>
        </w:rPr>
      </w:pPr>
    </w:p>
    <w:p w14:paraId="05FB7670" w14:textId="77777777" w:rsidR="002024FB" w:rsidRPr="008E5476" w:rsidRDefault="002024FB" w:rsidP="002024FB">
      <w:pPr>
        <w:spacing w:before="120" w:after="120" w:line="240" w:lineRule="auto"/>
        <w:jc w:val="center"/>
        <w:rPr>
          <w:rFonts w:eastAsia="Times New Roman" w:cs="Times New Roman"/>
          <w:b/>
          <w:bCs/>
          <w:lang w:eastAsia="pl-PL"/>
        </w:rPr>
      </w:pPr>
      <w:r w:rsidRPr="008E5476">
        <w:rPr>
          <w:rFonts w:eastAsia="Times New Roman" w:cs="Times New Roman"/>
          <w:b/>
          <w:lang w:eastAsia="pl-PL"/>
        </w:rPr>
        <w:t>§</w:t>
      </w:r>
      <w:r w:rsidRPr="008E5476">
        <w:rPr>
          <w:rFonts w:eastAsia="Times New Roman" w:cs="Times New Roman"/>
          <w:b/>
          <w:bCs/>
          <w:lang w:eastAsia="pl-PL"/>
        </w:rPr>
        <w:t xml:space="preserve"> 10</w:t>
      </w:r>
    </w:p>
    <w:p w14:paraId="1AFB4A48" w14:textId="3A9A00DB" w:rsidR="002024FB" w:rsidRPr="008E5476" w:rsidRDefault="002024FB" w:rsidP="002024FB">
      <w:pPr>
        <w:numPr>
          <w:ilvl w:val="0"/>
          <w:numId w:val="12"/>
        </w:numPr>
        <w:tabs>
          <w:tab w:val="left" w:pos="426"/>
        </w:tabs>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 xml:space="preserve">Wykonawca gwarantuje, że przedmiot Umowy określony w §1 wykonany zostanie dobrze jakościowo, zgodnie z dokumentacją techniczną i projektową, warunkami (normami) technicznymi wykonawstwa i warunkami umowy zgodnymi ze specyfikacją istotnych warunków zamówienia niniejszego zamówienia </w:t>
      </w:r>
      <w:r w:rsidRPr="0044184C">
        <w:rPr>
          <w:rFonts w:eastAsia="Times New Roman" w:cs="Times New Roman"/>
          <w:kern w:val="24"/>
          <w:lang w:eastAsia="pl-PL"/>
        </w:rPr>
        <w:t>(AO-271-1</w:t>
      </w:r>
      <w:r w:rsidR="00465049" w:rsidRPr="0044184C">
        <w:rPr>
          <w:rFonts w:eastAsia="Times New Roman" w:cs="Times New Roman"/>
          <w:kern w:val="24"/>
          <w:lang w:eastAsia="pl-PL"/>
        </w:rPr>
        <w:t>5</w:t>
      </w:r>
      <w:r w:rsidRPr="0044184C">
        <w:rPr>
          <w:rFonts w:eastAsia="Times New Roman" w:cs="Times New Roman"/>
          <w:kern w:val="24"/>
          <w:lang w:eastAsia="pl-PL"/>
        </w:rPr>
        <w:t>/19),</w:t>
      </w:r>
      <w:r w:rsidRPr="008E5476">
        <w:rPr>
          <w:rFonts w:eastAsia="Times New Roman" w:cs="Times New Roman"/>
          <w:kern w:val="24"/>
          <w:lang w:eastAsia="pl-PL"/>
        </w:rPr>
        <w:t xml:space="preserve"> bez wad pomniejszających wartość robót lub uniemożliwiających użytkowanie obiektu zgodnie z jego przeznaczeniem.</w:t>
      </w:r>
    </w:p>
    <w:p w14:paraId="355D6A59" w14:textId="77777777" w:rsidR="002024FB" w:rsidRPr="008E5476" w:rsidRDefault="002024FB" w:rsidP="002024FB">
      <w:pPr>
        <w:numPr>
          <w:ilvl w:val="0"/>
          <w:numId w:val="12"/>
        </w:numPr>
        <w:tabs>
          <w:tab w:val="left" w:pos="426"/>
        </w:tabs>
        <w:spacing w:before="120" w:after="120" w:line="240" w:lineRule="auto"/>
        <w:ind w:left="426" w:hanging="426"/>
        <w:jc w:val="both"/>
        <w:rPr>
          <w:rFonts w:eastAsia="Times New Roman" w:cs="Times New Roman"/>
          <w:kern w:val="24"/>
          <w:lang w:eastAsia="pl-PL"/>
        </w:rPr>
      </w:pPr>
      <w:r w:rsidRPr="008E5476">
        <w:rPr>
          <w:rFonts w:eastAsia="Times New Roman" w:cs="Times New Roman"/>
          <w:kern w:val="24"/>
          <w:lang w:eastAsia="pl-PL"/>
        </w:rPr>
        <w:t xml:space="preserve">Uprawnienia Zamawiającego z tytułu rękojmi wygasają po upływie pięć lat, licząc od daty odbioru końcowego obiektu. </w:t>
      </w:r>
    </w:p>
    <w:p w14:paraId="5BC5A907" w14:textId="77777777" w:rsidR="002024FB" w:rsidRPr="008E5476" w:rsidRDefault="002024FB" w:rsidP="002024FB">
      <w:pPr>
        <w:numPr>
          <w:ilvl w:val="0"/>
          <w:numId w:val="12"/>
        </w:numPr>
        <w:tabs>
          <w:tab w:val="left" w:pos="426"/>
        </w:tabs>
        <w:spacing w:before="120" w:after="120" w:line="240" w:lineRule="auto"/>
        <w:ind w:left="426" w:hanging="426"/>
        <w:jc w:val="both"/>
        <w:rPr>
          <w:rFonts w:eastAsia="Times New Roman" w:cs="Times New Roman"/>
          <w:b/>
          <w:kern w:val="24"/>
          <w:lang w:eastAsia="pl-PL"/>
        </w:rPr>
      </w:pPr>
      <w:r w:rsidRPr="008E5476">
        <w:rPr>
          <w:rFonts w:eastAsia="Times New Roman" w:cs="Times New Roman"/>
          <w:kern w:val="24"/>
          <w:lang w:eastAsia="pl-PL"/>
        </w:rPr>
        <w:t xml:space="preserve">Wykonawca udzieli pięć lat gwarancji na przedmiot umowy licząc od daty odbioru końcowego obiektu, z wyjątkiem urządzeń elektrycznych, na które Wykonawca udzieli gwarancji na okres gwarancyjny wskazany przez ich producenta.  </w:t>
      </w:r>
    </w:p>
    <w:p w14:paraId="48F2636F" w14:textId="77777777" w:rsidR="002024FB" w:rsidRPr="008E5476" w:rsidRDefault="002024FB" w:rsidP="002024FB">
      <w:pPr>
        <w:numPr>
          <w:ilvl w:val="0"/>
          <w:numId w:val="12"/>
        </w:numPr>
        <w:tabs>
          <w:tab w:val="left" w:pos="426"/>
        </w:tabs>
        <w:spacing w:before="120" w:after="120" w:line="240" w:lineRule="auto"/>
        <w:ind w:left="426" w:hanging="426"/>
        <w:jc w:val="both"/>
        <w:rPr>
          <w:rFonts w:eastAsia="Times New Roman" w:cs="Times New Roman"/>
          <w:kern w:val="24"/>
          <w:lang w:eastAsia="pl-PL"/>
        </w:rPr>
      </w:pPr>
      <w:r w:rsidRPr="008E5476">
        <w:rPr>
          <w:rFonts w:eastAsia="Times New Roman" w:cs="Times New Roman"/>
          <w:kern w:val="24"/>
          <w:lang w:eastAsia="pl-PL"/>
        </w:rPr>
        <w:lastRenderedPageBreak/>
        <w:t>Okres gwarancji dla naprawianego elementu ulega wydłużeniu o czas usunięcia wad.</w:t>
      </w:r>
    </w:p>
    <w:p w14:paraId="1E361B94" w14:textId="4A8BD829" w:rsidR="00DF6B2A" w:rsidRPr="0044184C" w:rsidRDefault="00DF6B2A" w:rsidP="0044184C">
      <w:pPr>
        <w:numPr>
          <w:ilvl w:val="0"/>
          <w:numId w:val="12"/>
        </w:numPr>
        <w:tabs>
          <w:tab w:val="left" w:pos="426"/>
        </w:tabs>
        <w:spacing w:before="120" w:after="120" w:line="240" w:lineRule="auto"/>
        <w:ind w:left="426" w:hanging="426"/>
        <w:jc w:val="both"/>
        <w:rPr>
          <w:rFonts w:eastAsia="Times New Roman"/>
          <w:kern w:val="24"/>
        </w:rPr>
      </w:pPr>
      <w:r w:rsidRPr="0044184C">
        <w:rPr>
          <w:rFonts w:eastAsia="Times New Roman" w:cs="Times New Roman"/>
          <w:kern w:val="24"/>
          <w:lang w:eastAsia="pl-PL"/>
        </w:rPr>
        <w:t>W razie stwierdzenia w toku czynności odbioru lub w okresie rękojmi wad nie nadających się  do usunięcia, Zamawiający może obniżyć wynagrodzenie Wykonawcy odpowiednio do utraconej wartości użytkowej lub technicznej obiektu i potrącić powyższą kwotę z wynagrodzenia Wykonawcy. W  sytuacji gdy wady ujawnią się po odbiorze przedmiotu umowy gdzie potrącenie z wynagrodzenia Wykonawcy nie będzie już możliwe, Zamawiający powyższe roszczenie będzie realizował zgodnie z posiadanymi uprawnieniami z tytułu rękojmi i gwarancji. </w:t>
      </w:r>
    </w:p>
    <w:p w14:paraId="6C21DDB8" w14:textId="019E5021" w:rsidR="002024FB" w:rsidRPr="0044184C" w:rsidRDefault="002024FB" w:rsidP="002024FB">
      <w:pPr>
        <w:numPr>
          <w:ilvl w:val="0"/>
          <w:numId w:val="12"/>
        </w:numPr>
        <w:tabs>
          <w:tab w:val="left" w:pos="426"/>
        </w:tabs>
        <w:spacing w:before="120" w:after="120" w:line="240" w:lineRule="auto"/>
        <w:ind w:left="426" w:hanging="426"/>
        <w:jc w:val="both"/>
        <w:rPr>
          <w:rFonts w:eastAsia="Times New Roman" w:cs="Times New Roman"/>
          <w:kern w:val="24"/>
          <w:lang w:eastAsia="pl-PL"/>
        </w:rPr>
      </w:pPr>
      <w:r w:rsidRPr="008E5476">
        <w:rPr>
          <w:rFonts w:eastAsia="Times New Roman" w:cs="Times New Roman"/>
          <w:kern w:val="24"/>
          <w:lang w:eastAsia="pl-PL"/>
        </w:rPr>
        <w:t>Zamawiający zastrzega sobie prawo korzystania z uprawnień z tytułu rękojmi niezależnie od uprawnień wynikających z gwarancji.</w:t>
      </w:r>
    </w:p>
    <w:p w14:paraId="32A4B731" w14:textId="77777777" w:rsidR="003A7355" w:rsidRPr="008E5476" w:rsidRDefault="003A7355" w:rsidP="003A7355">
      <w:pPr>
        <w:numPr>
          <w:ilvl w:val="0"/>
          <w:numId w:val="12"/>
        </w:numPr>
        <w:tabs>
          <w:tab w:val="left" w:pos="426"/>
        </w:tabs>
        <w:spacing w:before="120" w:after="120" w:line="240" w:lineRule="auto"/>
        <w:jc w:val="both"/>
        <w:rPr>
          <w:rFonts w:eastAsia="Times New Roman" w:cs="Times New Roman"/>
          <w:lang w:eastAsia="pl-PL"/>
        </w:rPr>
      </w:pPr>
      <w:r w:rsidRPr="008E5476">
        <w:rPr>
          <w:rFonts w:eastAsia="Times New Roman" w:cs="Times New Roman"/>
          <w:lang w:eastAsia="pl-PL"/>
        </w:rPr>
        <w:t>Odbiór gwarancyjny (ostateczny) zostanie przeprowadzony ostatnim miesiącu gwarancji i będzie polegał na sprawdzeniu usunięcia wad stwierdzonych po odbiorze końcowym oraz wad powstałych i ujawnionych w okresie gwarancyjnym. Zamawiający wyznaczy także termin protokolarnego usunięcia tych wad.</w:t>
      </w:r>
    </w:p>
    <w:p w14:paraId="7414B3FB" w14:textId="3174BFF5" w:rsidR="003A7355" w:rsidRPr="008E5476" w:rsidRDefault="003A7355" w:rsidP="003A7355">
      <w:pPr>
        <w:numPr>
          <w:ilvl w:val="0"/>
          <w:numId w:val="12"/>
        </w:numPr>
        <w:tabs>
          <w:tab w:val="left" w:pos="426"/>
        </w:tabs>
        <w:spacing w:before="120" w:after="120" w:line="240" w:lineRule="auto"/>
        <w:jc w:val="both"/>
        <w:rPr>
          <w:rFonts w:eastAsia="Times New Roman" w:cs="Times New Roman"/>
          <w:lang w:eastAsia="pl-PL"/>
        </w:rPr>
      </w:pPr>
      <w:r w:rsidRPr="008E5476">
        <w:rPr>
          <w:rFonts w:eastAsia="Times New Roman" w:cs="Times New Roman"/>
          <w:lang w:eastAsia="pl-PL"/>
        </w:rPr>
        <w:t xml:space="preserve">Wykonawca zobowiązuje się do udziału w odbiorze gwarancyjnym. W przypadku nie stawienia się przedstawiciela Wykonawcy w wyznaczonym terminie na odbiorze gwarancyjnym Wykonawca przyjmie odpowiednio do wiadomości lub wykonania (jeżeli zostaną stwierdzone wady) protokół </w:t>
      </w:r>
      <w:r w:rsidR="00A309F0" w:rsidRPr="008E5476">
        <w:rPr>
          <w:rFonts w:eastAsia="Times New Roman" w:cs="Times New Roman"/>
          <w:lang w:eastAsia="pl-PL"/>
        </w:rPr>
        <w:t>z </w:t>
      </w:r>
      <w:r w:rsidRPr="008E5476">
        <w:rPr>
          <w:rFonts w:eastAsia="Times New Roman" w:cs="Times New Roman"/>
          <w:lang w:eastAsia="pl-PL"/>
        </w:rPr>
        <w:t>odbioru gwarancyjnego sporządzony przez Zamawiającego.</w:t>
      </w:r>
    </w:p>
    <w:p w14:paraId="31F33205" w14:textId="66F4D5CC" w:rsidR="003A7355" w:rsidRPr="008E5476" w:rsidRDefault="003A7355" w:rsidP="003A7355">
      <w:pPr>
        <w:numPr>
          <w:ilvl w:val="0"/>
          <w:numId w:val="12"/>
        </w:numPr>
        <w:tabs>
          <w:tab w:val="left" w:pos="426"/>
        </w:tabs>
        <w:spacing w:before="120" w:after="120" w:line="240" w:lineRule="auto"/>
        <w:jc w:val="both"/>
        <w:rPr>
          <w:rFonts w:eastAsia="Times New Roman" w:cs="Times New Roman"/>
          <w:lang w:eastAsia="pl-PL"/>
        </w:rPr>
      </w:pPr>
      <w:r w:rsidRPr="008E5476">
        <w:rPr>
          <w:rFonts w:eastAsia="Times New Roman" w:cs="Times New Roman"/>
          <w:lang w:eastAsia="pl-PL"/>
        </w:rPr>
        <w:t xml:space="preserve">Wszystkie czynności związane z odbiorem robót wymagają formy pisemnej </w:t>
      </w:r>
      <w:r w:rsidR="0046644C" w:rsidRPr="008E5476">
        <w:rPr>
          <w:rFonts w:eastAsia="Times New Roman" w:cs="Times New Roman"/>
          <w:lang w:eastAsia="pl-PL"/>
        </w:rPr>
        <w:sym w:font="Symbol" w:char="F02D"/>
      </w:r>
      <w:r w:rsidRPr="008E5476">
        <w:rPr>
          <w:rFonts w:eastAsia="Times New Roman" w:cs="Times New Roman"/>
          <w:lang w:eastAsia="pl-PL"/>
        </w:rPr>
        <w:t xml:space="preserve"> protokołu podpisanego przez strony, pod rygorem nieważności.</w:t>
      </w:r>
    </w:p>
    <w:p w14:paraId="310E6906" w14:textId="167EFA2C" w:rsidR="00A7058B" w:rsidRPr="008E5476" w:rsidRDefault="00A7058B" w:rsidP="003A7355">
      <w:pPr>
        <w:numPr>
          <w:ilvl w:val="0"/>
          <w:numId w:val="12"/>
        </w:numPr>
        <w:tabs>
          <w:tab w:val="left" w:pos="426"/>
        </w:tabs>
        <w:spacing w:before="120" w:after="120" w:line="240" w:lineRule="auto"/>
        <w:jc w:val="both"/>
        <w:rPr>
          <w:rFonts w:eastAsia="Times New Roman" w:cs="Times New Roman"/>
          <w:lang w:eastAsia="pl-PL"/>
        </w:rPr>
      </w:pPr>
      <w:r w:rsidRPr="008E5476">
        <w:rPr>
          <w:rFonts w:eastAsia="Times New Roman" w:cs="Times New Roman"/>
          <w:lang w:eastAsia="pl-PL"/>
        </w:rPr>
        <w:t>Wykonawca zobowiązuje się w okresie gwarancji do zapewnienia dokonywania niezbędnych przeglądów i innych obowiązków związanych z ustawą z dnia 15 maja 2015r. o substancjach zubożających warstwę ozonową oraz o niektórych fluorowanych gazach cieplarnianych.</w:t>
      </w:r>
    </w:p>
    <w:p w14:paraId="6A43D59A" w14:textId="77777777" w:rsidR="002024FB" w:rsidRPr="008E5476" w:rsidRDefault="002024FB" w:rsidP="002024FB">
      <w:pPr>
        <w:tabs>
          <w:tab w:val="left" w:pos="360"/>
        </w:tabs>
        <w:spacing w:before="120" w:after="120" w:line="240" w:lineRule="auto"/>
        <w:jc w:val="both"/>
        <w:rPr>
          <w:rFonts w:eastAsia="Times New Roman" w:cs="Times New Roman"/>
          <w:lang w:eastAsia="pl-PL"/>
        </w:rPr>
      </w:pPr>
    </w:p>
    <w:p w14:paraId="4766553A" w14:textId="77777777" w:rsidR="002024FB" w:rsidRPr="008E5476" w:rsidRDefault="002024FB" w:rsidP="002024FB">
      <w:pPr>
        <w:spacing w:before="120" w:after="120" w:line="240" w:lineRule="auto"/>
        <w:jc w:val="center"/>
        <w:rPr>
          <w:rFonts w:eastAsia="Times New Roman" w:cs="Times New Roman"/>
          <w:b/>
          <w:bCs/>
          <w:lang w:eastAsia="pl-PL"/>
        </w:rPr>
      </w:pPr>
      <w:r w:rsidRPr="008E5476">
        <w:rPr>
          <w:rFonts w:eastAsia="Times New Roman" w:cs="Times New Roman"/>
          <w:b/>
          <w:lang w:eastAsia="pl-PL"/>
        </w:rPr>
        <w:t>§</w:t>
      </w:r>
      <w:r w:rsidRPr="008E5476">
        <w:rPr>
          <w:rFonts w:eastAsia="Times New Roman" w:cs="Times New Roman"/>
          <w:b/>
          <w:bCs/>
          <w:lang w:eastAsia="pl-PL"/>
        </w:rPr>
        <w:t xml:space="preserve"> 11</w:t>
      </w:r>
    </w:p>
    <w:p w14:paraId="3CB9781C" w14:textId="59BAD680" w:rsidR="00FE5ECA" w:rsidRPr="0044184C" w:rsidRDefault="00FE5ECA" w:rsidP="0044184C">
      <w:pPr>
        <w:numPr>
          <w:ilvl w:val="0"/>
          <w:numId w:val="36"/>
        </w:numPr>
        <w:tabs>
          <w:tab w:val="left" w:pos="375"/>
        </w:tabs>
        <w:spacing w:before="120" w:after="120" w:line="240" w:lineRule="auto"/>
        <w:jc w:val="both"/>
        <w:rPr>
          <w:rFonts w:eastAsia="Times New Roman" w:cs="Times New Roman"/>
          <w:kern w:val="24"/>
          <w:lang w:eastAsia="pl-PL"/>
        </w:rPr>
      </w:pPr>
      <w:r w:rsidRPr="0044184C">
        <w:rPr>
          <w:rFonts w:eastAsia="Times New Roman" w:cs="Times New Roman"/>
          <w:kern w:val="24"/>
          <w:lang w:eastAsia="pl-PL"/>
        </w:rPr>
        <w:t>Strony ustalają odpowiedzialność za niewykonanie lub nienależyte wykonanie zobowiązań umownych wynikających z tej umowy w formie kar umownych</w:t>
      </w:r>
      <w:r w:rsidR="007125A3" w:rsidRPr="008E5476">
        <w:rPr>
          <w:rFonts w:eastAsia="Times New Roman" w:cs="Times New Roman"/>
          <w:kern w:val="24"/>
          <w:lang w:eastAsia="pl-PL"/>
        </w:rPr>
        <w:t>.</w:t>
      </w:r>
    </w:p>
    <w:p w14:paraId="3241AC2E" w14:textId="598652FA" w:rsidR="00FE5ECA" w:rsidRPr="008E5476" w:rsidRDefault="00FE5ECA" w:rsidP="00EE1DC3">
      <w:pPr>
        <w:pStyle w:val="Akapitzlist"/>
        <w:numPr>
          <w:ilvl w:val="0"/>
          <w:numId w:val="36"/>
        </w:numPr>
        <w:suppressAutoHyphens/>
        <w:overflowPunct w:val="0"/>
        <w:autoSpaceDE w:val="0"/>
        <w:spacing w:after="0" w:line="276" w:lineRule="auto"/>
        <w:jc w:val="both"/>
        <w:textAlignment w:val="baseline"/>
      </w:pPr>
      <w:r w:rsidRPr="008E5476">
        <w:t>Wykonawca zobowiązany jest zapłacić Zamawiającemu kary umowne:</w:t>
      </w:r>
    </w:p>
    <w:p w14:paraId="1C772AAB" w14:textId="4ACD1410"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z tytułu rozwiązania lub odstąpienia od umowy z przyczyn za które Wykonawca odpowiada, w wysokości 10% wynagrodzenia umownego brutto określonego w § </w:t>
      </w:r>
      <w:r w:rsidR="00B44C1F" w:rsidRPr="0044184C">
        <w:rPr>
          <w:rFonts w:eastAsia="Times New Roman" w:cs="Times New Roman"/>
          <w:kern w:val="24"/>
          <w:lang w:eastAsia="pl-PL"/>
        </w:rPr>
        <w:t>4 ust. 1</w:t>
      </w:r>
      <w:r w:rsidRPr="0044184C">
        <w:rPr>
          <w:rFonts w:eastAsia="Times New Roman" w:cs="Times New Roman"/>
          <w:kern w:val="24"/>
          <w:lang w:eastAsia="pl-PL"/>
        </w:rPr>
        <w:t>;</w:t>
      </w:r>
    </w:p>
    <w:p w14:paraId="22ACA050" w14:textId="1DFC352F"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za zwłokę w wykonaniu przedmiotu umowy tj. niedotrzymania terminu zakończenia przedmiotu umowy w wysokości </w:t>
      </w:r>
      <w:r w:rsidR="00F219C9" w:rsidRPr="0044184C">
        <w:rPr>
          <w:rFonts w:eastAsia="Times New Roman" w:cs="Times New Roman"/>
          <w:kern w:val="24"/>
          <w:lang w:eastAsia="pl-PL"/>
        </w:rPr>
        <w:t xml:space="preserve">0,2 </w:t>
      </w:r>
      <w:r w:rsidRPr="0044184C">
        <w:rPr>
          <w:rFonts w:eastAsia="Times New Roman" w:cs="Times New Roman"/>
          <w:kern w:val="24"/>
          <w:lang w:eastAsia="pl-PL"/>
        </w:rPr>
        <w:t xml:space="preserve">% wynagrodzenia umownego brutto określonego w </w:t>
      </w:r>
      <w:r w:rsidR="00B44C1F" w:rsidRPr="0044184C">
        <w:rPr>
          <w:rFonts w:eastAsia="Times New Roman" w:cs="Times New Roman"/>
          <w:kern w:val="24"/>
          <w:lang w:eastAsia="pl-PL"/>
        </w:rPr>
        <w:t>§ 4 ust. 1</w:t>
      </w:r>
      <w:r w:rsidRPr="0044184C">
        <w:rPr>
          <w:rFonts w:eastAsia="Times New Roman" w:cs="Times New Roman"/>
          <w:kern w:val="24"/>
          <w:lang w:eastAsia="pl-PL"/>
        </w:rPr>
        <w:t xml:space="preserve"> za każdy dzień zwłoki;</w:t>
      </w:r>
    </w:p>
    <w:p w14:paraId="538EEDC2" w14:textId="77777777"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z tytułu nieprzedłożenia do zaakceptowania projektu umowy o podwykonawstwo, której przedmiotem są roboty budowlane, lub projektu jej zmiany, w wysokości 2.000,00 zł za każdy przypadek;</w:t>
      </w:r>
    </w:p>
    <w:p w14:paraId="2D441D5E" w14:textId="472F0BA9"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z tytułu nieprzedłożenia poświadczonej za zgodność z oryginałem kopii umowy</w:t>
      </w:r>
      <w:r w:rsidR="00800658" w:rsidRPr="008E5476">
        <w:rPr>
          <w:rFonts w:eastAsia="Times New Roman" w:cs="Times New Roman"/>
          <w:kern w:val="24"/>
          <w:lang w:eastAsia="pl-PL"/>
        </w:rPr>
        <w:t xml:space="preserve"> </w:t>
      </w:r>
      <w:r w:rsidR="00204741" w:rsidRPr="0044184C">
        <w:rPr>
          <w:rFonts w:eastAsia="Times New Roman" w:cs="Times New Roman"/>
          <w:kern w:val="24"/>
          <w:lang w:eastAsia="pl-PL"/>
        </w:rPr>
        <w:t>o</w:t>
      </w:r>
      <w:r w:rsidR="00204741" w:rsidRPr="008E5476">
        <w:rPr>
          <w:rFonts w:eastAsia="Times New Roman" w:cs="Times New Roman"/>
          <w:kern w:val="24"/>
          <w:lang w:eastAsia="pl-PL"/>
        </w:rPr>
        <w:t> </w:t>
      </w:r>
      <w:r w:rsidRPr="0044184C">
        <w:rPr>
          <w:rFonts w:eastAsia="Times New Roman" w:cs="Times New Roman"/>
          <w:kern w:val="24"/>
          <w:lang w:eastAsia="pl-PL"/>
        </w:rPr>
        <w:t>podwykonawstwo lub jej zmiany, w wysokości 2.000,00 zł za każdy przypadek;</w:t>
      </w:r>
    </w:p>
    <w:p w14:paraId="6AE34D5F" w14:textId="77777777"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w przypadku braku zapłaty lub nieterminowej zapłaty wynagrodzenia należnego podwykonawcom lub dalszym podwykonawcom, w wysokości 2.000,00 zł za każdy przypadek;</w:t>
      </w:r>
    </w:p>
    <w:p w14:paraId="2D1C2F46" w14:textId="72DF3B37"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  w przypadku naruszenia zobowiązania do ubezpieczenia Wykonawcy, a także do okazania Zamawiającemu dokumentów potwierdzających zawarcie umowy ubezpieczenia lub</w:t>
      </w:r>
      <w:r w:rsidR="00204741" w:rsidRPr="008E5476">
        <w:rPr>
          <w:rFonts w:eastAsia="Times New Roman" w:cs="Times New Roman"/>
          <w:kern w:val="24"/>
          <w:lang w:eastAsia="pl-PL"/>
        </w:rPr>
        <w:t xml:space="preserve"> </w:t>
      </w:r>
      <w:r w:rsidRPr="0044184C">
        <w:rPr>
          <w:rFonts w:eastAsia="Times New Roman" w:cs="Times New Roman"/>
          <w:kern w:val="24"/>
          <w:lang w:eastAsia="pl-PL"/>
        </w:rPr>
        <w:t>opłacenia składek w wysokości 3 000,00 zł, za każde naruszenie.</w:t>
      </w:r>
    </w:p>
    <w:p w14:paraId="2D4E4A5A" w14:textId="78EFB19A" w:rsidR="00FE5ECA" w:rsidRPr="0044184C" w:rsidRDefault="00FE5ECA"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lastRenderedPageBreak/>
        <w:t xml:space="preserve">za zwłokę w terminowym usunięciu usterek i wad stwierdzonych w trakcie odbioru lub </w:t>
      </w:r>
      <w:r w:rsidR="00204741" w:rsidRPr="0044184C">
        <w:rPr>
          <w:rFonts w:eastAsia="Times New Roman" w:cs="Times New Roman"/>
          <w:kern w:val="24"/>
          <w:lang w:eastAsia="pl-PL"/>
        </w:rPr>
        <w:t>w</w:t>
      </w:r>
      <w:r w:rsidR="00204741" w:rsidRPr="008E5476">
        <w:rPr>
          <w:rFonts w:eastAsia="Times New Roman" w:cs="Times New Roman"/>
          <w:kern w:val="24"/>
          <w:lang w:eastAsia="pl-PL"/>
        </w:rPr>
        <w:t> </w:t>
      </w:r>
      <w:r w:rsidRPr="0044184C">
        <w:rPr>
          <w:rFonts w:eastAsia="Times New Roman" w:cs="Times New Roman"/>
          <w:kern w:val="24"/>
          <w:lang w:eastAsia="pl-PL"/>
        </w:rPr>
        <w:t xml:space="preserve">okresie rękojmi/gwarancji w  wysokości 0,2% wynagrodzenia umownego brutto określonego w </w:t>
      </w:r>
      <w:r w:rsidR="00B44C1F" w:rsidRPr="0044184C">
        <w:rPr>
          <w:rFonts w:eastAsia="Times New Roman" w:cs="Times New Roman"/>
          <w:kern w:val="24"/>
          <w:lang w:eastAsia="pl-PL"/>
        </w:rPr>
        <w:t>§ 4 ust. 1</w:t>
      </w:r>
      <w:r w:rsidRPr="0044184C">
        <w:rPr>
          <w:rFonts w:eastAsia="Times New Roman" w:cs="Times New Roman"/>
          <w:kern w:val="24"/>
          <w:lang w:eastAsia="pl-PL"/>
        </w:rPr>
        <w:t>, za każdy dzień zwłoki liczony od dnia wyznaczonego na usunięcie wad</w:t>
      </w:r>
      <w:r w:rsidR="00BA1AF2" w:rsidRPr="0044184C">
        <w:rPr>
          <w:rFonts w:eastAsia="Times New Roman" w:cs="Times New Roman"/>
          <w:kern w:val="24"/>
          <w:lang w:eastAsia="pl-PL"/>
        </w:rPr>
        <w:t>;</w:t>
      </w:r>
    </w:p>
    <w:p w14:paraId="39939E79" w14:textId="1E7D4E45" w:rsidR="00BA1AF2" w:rsidRPr="0044184C" w:rsidRDefault="00BA1AF2"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w przypadku braku zmiany umowy o podwykonawstwo w zakresie terminu zapłaty, </w:t>
      </w:r>
      <w:r w:rsidR="00204741" w:rsidRPr="0044184C">
        <w:rPr>
          <w:rFonts w:eastAsia="Times New Roman" w:cs="Times New Roman"/>
          <w:kern w:val="24"/>
          <w:lang w:eastAsia="pl-PL"/>
        </w:rPr>
        <w:t>w</w:t>
      </w:r>
      <w:r w:rsidR="00204741" w:rsidRPr="008E5476">
        <w:rPr>
          <w:rFonts w:eastAsia="Times New Roman" w:cs="Times New Roman"/>
          <w:kern w:val="24"/>
          <w:lang w:eastAsia="pl-PL"/>
        </w:rPr>
        <w:t> </w:t>
      </w:r>
      <w:r w:rsidRPr="0044184C">
        <w:rPr>
          <w:rFonts w:eastAsia="Times New Roman" w:cs="Times New Roman"/>
          <w:kern w:val="24"/>
          <w:lang w:eastAsia="pl-PL"/>
        </w:rPr>
        <w:t>wysokości 1 000,00 zł za każdy przypadek;</w:t>
      </w:r>
    </w:p>
    <w:p w14:paraId="29916B6C" w14:textId="15FC0870" w:rsidR="00F219C9" w:rsidRPr="0044184C" w:rsidRDefault="00F219C9" w:rsidP="0044184C">
      <w:pPr>
        <w:numPr>
          <w:ilvl w:val="0"/>
          <w:numId w:val="39"/>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 xml:space="preserve">  z tytułu niespełnienia przez Wykonawcę lub podwykonawcę wymogu zatrudnienia na podstawie umowy o pracę osób wykonujących wskazane w Rozdziale 3 </w:t>
      </w:r>
      <w:r w:rsidR="009E4400" w:rsidRPr="0044184C">
        <w:rPr>
          <w:rFonts w:eastAsia="Times New Roman" w:cs="Times New Roman"/>
          <w:kern w:val="24"/>
          <w:lang w:eastAsia="pl-PL"/>
        </w:rPr>
        <w:t>pkt</w:t>
      </w:r>
      <w:r w:rsidRPr="0044184C">
        <w:rPr>
          <w:rFonts w:eastAsia="Times New Roman" w:cs="Times New Roman"/>
          <w:kern w:val="24"/>
          <w:lang w:eastAsia="pl-PL"/>
        </w:rPr>
        <w:t>. 3.10a SIWZ.</w:t>
      </w:r>
    </w:p>
    <w:p w14:paraId="2F8721D5" w14:textId="18E004F7" w:rsidR="00FE5ECA" w:rsidRPr="008E5476" w:rsidRDefault="00FE5ECA" w:rsidP="00EE1DC3">
      <w:pPr>
        <w:pStyle w:val="Akapitzlist"/>
        <w:numPr>
          <w:ilvl w:val="0"/>
          <w:numId w:val="36"/>
        </w:numPr>
        <w:tabs>
          <w:tab w:val="left" w:pos="567"/>
        </w:tabs>
        <w:suppressAutoHyphens/>
        <w:overflowPunct w:val="0"/>
        <w:autoSpaceDE w:val="0"/>
        <w:spacing w:after="0" w:line="276" w:lineRule="auto"/>
        <w:jc w:val="both"/>
        <w:textAlignment w:val="baseline"/>
      </w:pPr>
      <w:r w:rsidRPr="008E5476">
        <w:t>Wykonawcy nie przysługuje kara umowna ani odszkodowanie w przypadku odstąpienia Zamawiającego od umowy w sytuacji, o której mowa w § 1</w:t>
      </w:r>
      <w:r w:rsidR="00B44C1F" w:rsidRPr="008E5476">
        <w:t>2</w:t>
      </w:r>
      <w:r w:rsidRPr="008E5476">
        <w:t xml:space="preserve"> pkt 1 </w:t>
      </w:r>
      <w:r w:rsidR="00B44C1F" w:rsidRPr="008E5476">
        <w:t>lit</w:t>
      </w:r>
      <w:r w:rsidRPr="008E5476">
        <w:t xml:space="preserve"> e).</w:t>
      </w:r>
    </w:p>
    <w:p w14:paraId="6E29B8A0" w14:textId="77777777" w:rsidR="00FE5ECA" w:rsidRPr="008E5476" w:rsidRDefault="00FE5ECA" w:rsidP="00EE1DC3">
      <w:pPr>
        <w:numPr>
          <w:ilvl w:val="0"/>
          <w:numId w:val="36"/>
        </w:numPr>
        <w:tabs>
          <w:tab w:val="left" w:pos="567"/>
        </w:tabs>
        <w:suppressAutoHyphens/>
        <w:overflowPunct w:val="0"/>
        <w:autoSpaceDE w:val="0"/>
        <w:spacing w:after="120" w:line="240" w:lineRule="auto"/>
        <w:jc w:val="both"/>
        <w:textAlignment w:val="baseline"/>
      </w:pPr>
      <w:r w:rsidRPr="008E5476">
        <w:t>Jeżeli wysokość szkody przewyższy wysokość zastrzeżonych  kar umownych, Zamawiający może dochodzić odszkodowania uzupełniającego na zasadach określonych w art. 471 i następnych Kodeksu Cywilnego, do wysokości rzeczywiście poniesionej szkody.</w:t>
      </w:r>
    </w:p>
    <w:p w14:paraId="489F7714" w14:textId="77777777" w:rsidR="0020289A" w:rsidRPr="008E5476" w:rsidRDefault="00FE5ECA" w:rsidP="00EE1DC3">
      <w:pPr>
        <w:numPr>
          <w:ilvl w:val="0"/>
          <w:numId w:val="36"/>
        </w:numPr>
        <w:tabs>
          <w:tab w:val="left" w:pos="567"/>
        </w:tabs>
        <w:suppressAutoHyphens/>
        <w:overflowPunct w:val="0"/>
        <w:autoSpaceDE w:val="0"/>
        <w:spacing w:after="120" w:line="240" w:lineRule="auto"/>
        <w:jc w:val="both"/>
        <w:textAlignment w:val="baseline"/>
      </w:pPr>
      <w:r w:rsidRPr="008E5476">
        <w:t>Zamawiający jest uprawniony do potrącenia należnych mu kar umownych i odszkodowań z wierzytelnościami przysługującymi Wykonawcy, przy czym zapłata przez Wykonawcę lub potrącenie w żaden sposób nie zwalnia Wykonawcy z obowiązku ukończenia przedmiotu umowy i wykonania innych jego zobowiązań wynikających z Umowy.</w:t>
      </w:r>
      <w:r w:rsidR="0020289A" w:rsidRPr="008E5476">
        <w:t xml:space="preserve"> </w:t>
      </w:r>
    </w:p>
    <w:p w14:paraId="4D798563" w14:textId="6AD6AC5E" w:rsidR="00B44C1F" w:rsidRPr="008E5476" w:rsidRDefault="0020289A" w:rsidP="00EE1DC3">
      <w:pPr>
        <w:numPr>
          <w:ilvl w:val="0"/>
          <w:numId w:val="36"/>
        </w:numPr>
        <w:tabs>
          <w:tab w:val="left" w:pos="567"/>
        </w:tabs>
        <w:suppressAutoHyphens/>
        <w:overflowPunct w:val="0"/>
        <w:autoSpaceDE w:val="0"/>
        <w:spacing w:after="120" w:line="240" w:lineRule="auto"/>
        <w:jc w:val="both"/>
        <w:textAlignment w:val="baseline"/>
      </w:pPr>
      <w:r w:rsidRPr="008E5476">
        <w:t>Naliczenie kar umowny z jednego tytułu nie stoi na przeszkodzie naliczeniu kar umownych z innego tytułu.</w:t>
      </w:r>
    </w:p>
    <w:p w14:paraId="0CFD51B7" w14:textId="34727B6F" w:rsidR="002024FB" w:rsidRPr="008E5476" w:rsidRDefault="00FE5ECA" w:rsidP="00EE1DC3">
      <w:pPr>
        <w:numPr>
          <w:ilvl w:val="0"/>
          <w:numId w:val="36"/>
        </w:numPr>
        <w:tabs>
          <w:tab w:val="left" w:pos="567"/>
        </w:tabs>
        <w:suppressAutoHyphens/>
        <w:overflowPunct w:val="0"/>
        <w:autoSpaceDE w:val="0"/>
        <w:spacing w:after="120" w:line="240" w:lineRule="auto"/>
        <w:jc w:val="both"/>
        <w:textAlignment w:val="baseline"/>
      </w:pPr>
      <w:r w:rsidRPr="008E5476">
        <w:t xml:space="preserve">Zamawiający  zobowiązany jest zapłacić Wykonawcy kary umowne za zwłokę w przekazaniu placu budowy w wysokości 0,2% wynagrodzenia umownego brutto określonego w </w:t>
      </w:r>
      <w:r w:rsidR="00B44C1F" w:rsidRPr="008E5476">
        <w:t>§ 4 ust. 1</w:t>
      </w:r>
      <w:r w:rsidRPr="008E5476">
        <w:t>, za każdy dzień zwłoki licząc od następnego dnia po terminie w którym plac powinien być przekazany</w:t>
      </w:r>
      <w:r w:rsidR="00B44C1F" w:rsidRPr="008E5476">
        <w:t xml:space="preserve">. </w:t>
      </w:r>
    </w:p>
    <w:p w14:paraId="6D3481CA" w14:textId="77777777" w:rsidR="002024FB" w:rsidRPr="008E5476" w:rsidRDefault="002024FB" w:rsidP="002024FB">
      <w:pPr>
        <w:spacing w:before="120" w:after="120" w:line="240" w:lineRule="auto"/>
        <w:jc w:val="center"/>
        <w:rPr>
          <w:rFonts w:eastAsia="Times New Roman" w:cs="Times New Roman"/>
          <w:b/>
          <w:bCs/>
          <w:kern w:val="24"/>
          <w:lang w:eastAsia="pl-PL"/>
        </w:rPr>
      </w:pPr>
    </w:p>
    <w:p w14:paraId="126417F3" w14:textId="77777777" w:rsidR="002024FB" w:rsidRPr="008E5476" w:rsidRDefault="002024FB" w:rsidP="002024FB">
      <w:pPr>
        <w:spacing w:before="120" w:after="120" w:line="240" w:lineRule="auto"/>
        <w:jc w:val="center"/>
        <w:rPr>
          <w:rFonts w:eastAsia="Times New Roman" w:cs="Times New Roman"/>
          <w:b/>
          <w:bCs/>
          <w:kern w:val="24"/>
          <w:lang w:eastAsia="pl-PL"/>
        </w:rPr>
      </w:pPr>
      <w:r w:rsidRPr="008E5476">
        <w:rPr>
          <w:rFonts w:eastAsia="Times New Roman" w:cs="Times New Roman"/>
          <w:b/>
          <w:lang w:eastAsia="pl-PL"/>
        </w:rPr>
        <w:t>§</w:t>
      </w:r>
      <w:r w:rsidRPr="008E5476">
        <w:rPr>
          <w:rFonts w:eastAsia="Times New Roman" w:cs="Times New Roman"/>
          <w:b/>
          <w:bCs/>
          <w:kern w:val="24"/>
          <w:lang w:eastAsia="pl-PL"/>
        </w:rPr>
        <w:t xml:space="preserve"> 12</w:t>
      </w:r>
    </w:p>
    <w:p w14:paraId="60836279" w14:textId="7A365857" w:rsidR="00B44C1F" w:rsidRPr="00EE1DC3" w:rsidRDefault="00B44C1F" w:rsidP="00EE1DC3">
      <w:pPr>
        <w:pStyle w:val="Akapitzlist"/>
        <w:numPr>
          <w:ilvl w:val="0"/>
          <w:numId w:val="46"/>
        </w:numPr>
        <w:suppressAutoHyphens/>
        <w:overflowPunct w:val="0"/>
        <w:autoSpaceDE w:val="0"/>
        <w:spacing w:after="120" w:line="240" w:lineRule="auto"/>
        <w:jc w:val="both"/>
        <w:textAlignment w:val="baseline"/>
        <w:rPr>
          <w:rFonts w:eastAsia="Times New Roman" w:cstheme="minorHAnsi"/>
          <w:lang w:eastAsia="ar-SA"/>
        </w:rPr>
      </w:pPr>
      <w:r w:rsidRPr="00EE1DC3">
        <w:rPr>
          <w:rFonts w:eastAsia="Times New Roman" w:cstheme="minorHAnsi"/>
          <w:lang w:eastAsia="ar-SA"/>
        </w:rPr>
        <w:t>Oprócz wypadków wymienionych w Kodeksie cywilnym, stronom przysługuje prawo odstąpienia od umowy</w:t>
      </w:r>
      <w:r w:rsidR="007125A3" w:rsidRPr="00EE1DC3">
        <w:rPr>
          <w:rFonts w:eastAsia="Times New Roman" w:cstheme="minorHAnsi"/>
          <w:lang w:eastAsia="ar-SA"/>
        </w:rPr>
        <w:t xml:space="preserve">. </w:t>
      </w:r>
    </w:p>
    <w:p w14:paraId="2B6594E6" w14:textId="4371441F" w:rsidR="00B44C1F" w:rsidRPr="00EE1DC3" w:rsidRDefault="00B44C1F" w:rsidP="00EE1DC3">
      <w:pPr>
        <w:pStyle w:val="Akapitzlist"/>
        <w:numPr>
          <w:ilvl w:val="0"/>
          <w:numId w:val="46"/>
        </w:numPr>
        <w:suppressAutoHyphens/>
        <w:overflowPunct w:val="0"/>
        <w:autoSpaceDE w:val="0"/>
        <w:spacing w:after="120" w:line="240" w:lineRule="auto"/>
        <w:jc w:val="both"/>
        <w:textAlignment w:val="baseline"/>
        <w:rPr>
          <w:rFonts w:eastAsia="Times New Roman" w:cstheme="minorHAnsi"/>
          <w:lang w:eastAsia="ar-SA"/>
        </w:rPr>
      </w:pPr>
      <w:r w:rsidRPr="00EE1DC3">
        <w:rPr>
          <w:rFonts w:eastAsia="Times New Roman" w:cstheme="minorHAnsi"/>
          <w:lang w:eastAsia="ar-SA"/>
        </w:rPr>
        <w:t>Zamawiającemu przysługuje prawo odstąpienia od umowy, gdy:</w:t>
      </w:r>
    </w:p>
    <w:p w14:paraId="730E0655" w14:textId="77777777" w:rsidR="00B44C1F" w:rsidRPr="0044184C" w:rsidRDefault="00B44C1F" w:rsidP="0044184C">
      <w:pPr>
        <w:numPr>
          <w:ilvl w:val="0"/>
          <w:numId w:val="40"/>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Wykonawca nie rozpoczął robót bez uzasadnionych przyczyn oraz nie kontynuuje ich pomimo wezwania przez Zamawiającego złożonego na piśmie- po  wyznaczeniu dodatkowego terminu do podjęcia robót, w terminie 14 dni od upływu wyznaczonego terminu;</w:t>
      </w:r>
    </w:p>
    <w:p w14:paraId="7C15CF5B" w14:textId="77777777" w:rsidR="00B44C1F" w:rsidRPr="0044184C" w:rsidRDefault="00B44C1F" w:rsidP="0044184C">
      <w:pPr>
        <w:numPr>
          <w:ilvl w:val="0"/>
          <w:numId w:val="40"/>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Wykonawca przerwał realizację robót i przerwa ta z przyczyna za które odpowiedzialność ponosi Wykonawca trwa dłużej niż 7 dni po wyznaczeniu dodatkowego terminu kontynuowania robót, w terminie 30 dni od upływu wyznaczonego terminu;</w:t>
      </w:r>
    </w:p>
    <w:p w14:paraId="6BC0C639" w14:textId="77777777" w:rsidR="00B44C1F" w:rsidRPr="0044184C" w:rsidRDefault="00B44C1F" w:rsidP="0044184C">
      <w:pPr>
        <w:numPr>
          <w:ilvl w:val="0"/>
          <w:numId w:val="40"/>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jeżeli pomimo uprzednich pisemnych (dwukrotnych) zastrzeżeń inspektora nadzoru Wykonawca uporczywie nie wykonuje robót zgodnie z warunkami umowy lub w rażący sposób zaniedbuje zobowiązania umowne, po wezwaniu do usunięcia nieprawidłowości - w terminie 30 dni od upływu kolejno wyznaczonego terminu;</w:t>
      </w:r>
    </w:p>
    <w:p w14:paraId="5D8175C3" w14:textId="77777777" w:rsidR="00B44C1F" w:rsidRPr="0044184C" w:rsidRDefault="00B44C1F" w:rsidP="0044184C">
      <w:pPr>
        <w:numPr>
          <w:ilvl w:val="0"/>
          <w:numId w:val="40"/>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w przypadku nie realizowania robót zgodnie z harmonogramem realizacji robót lub stwierdzenia, że jakość wykonywanych robót nie odpowiada obowiązującym normom i warunkom technicznym wykonania i odbioru robót budowlanych, po wezwaniu do wykonania danego zobowiązania w wyznaczonym przez Zamawiającego terminie – w terminie 30 dni od upływu kolejno wyznaczonego terminu;</w:t>
      </w:r>
    </w:p>
    <w:p w14:paraId="4A8F99D3" w14:textId="77777777" w:rsidR="00B44C1F" w:rsidRPr="0044184C" w:rsidRDefault="00B44C1F" w:rsidP="0044184C">
      <w:pPr>
        <w:numPr>
          <w:ilvl w:val="0"/>
          <w:numId w:val="40"/>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lastRenderedPageBreak/>
        <w:t xml:space="preserve"> wystąpienia istotnej zmiany okoliczności powodującej, że wykonanie umowy nie leży w interesie publicznym, czego nie można było przewidzieć w chwili zawierania umowy, odstąpienie od umowy może nastąpić w tym wypadku w terminie 30 dni od powzięcia wiadomości o powyższych okolicznościach, bez zapłaty kar umownych;</w:t>
      </w:r>
    </w:p>
    <w:p w14:paraId="020D0148" w14:textId="77777777" w:rsidR="00B44C1F" w:rsidRPr="0044184C" w:rsidRDefault="00B44C1F" w:rsidP="0044184C">
      <w:pPr>
        <w:numPr>
          <w:ilvl w:val="0"/>
          <w:numId w:val="40"/>
        </w:numPr>
        <w:tabs>
          <w:tab w:val="clear" w:pos="568"/>
          <w:tab w:val="num" w:pos="851"/>
        </w:tabs>
        <w:spacing w:before="120" w:after="120" w:line="240" w:lineRule="auto"/>
        <w:ind w:left="851"/>
        <w:jc w:val="both"/>
        <w:rPr>
          <w:rFonts w:eastAsia="Times New Roman" w:cs="Times New Roman"/>
          <w:kern w:val="24"/>
          <w:lang w:eastAsia="pl-PL"/>
        </w:rPr>
      </w:pPr>
      <w:r w:rsidRPr="0044184C">
        <w:rPr>
          <w:rFonts w:eastAsia="Times New Roman" w:cs="Times New Roman"/>
          <w:kern w:val="24"/>
          <w:lang w:eastAsia="pl-PL"/>
        </w:rPr>
        <w:t>zajęcia składników majątkowych Wykonawcy mających wpływ na realizację przedmiotu umowy - w terminie 30 dni od daty powzięcia wiadomości o tym fakcie.</w:t>
      </w:r>
    </w:p>
    <w:p w14:paraId="47F6E186" w14:textId="2D819FFB" w:rsidR="00B44C1F" w:rsidRPr="00EE1DC3" w:rsidRDefault="00B44C1F" w:rsidP="00EE1DC3">
      <w:pPr>
        <w:pStyle w:val="Akapitzlist"/>
        <w:numPr>
          <w:ilvl w:val="0"/>
          <w:numId w:val="46"/>
        </w:numPr>
        <w:suppressAutoHyphens/>
        <w:overflowPunct w:val="0"/>
        <w:autoSpaceDE w:val="0"/>
        <w:spacing w:after="120" w:line="240" w:lineRule="auto"/>
        <w:ind w:left="284" w:hanging="284"/>
        <w:jc w:val="both"/>
        <w:textAlignment w:val="baseline"/>
        <w:rPr>
          <w:rFonts w:eastAsia="Times New Roman" w:cstheme="minorHAnsi"/>
          <w:lang w:eastAsia="ar-SA"/>
        </w:rPr>
      </w:pPr>
      <w:r w:rsidRPr="00EE1DC3">
        <w:rPr>
          <w:rFonts w:eastAsia="Times New Roman" w:cstheme="minorHAnsi"/>
          <w:lang w:eastAsia="ar-SA"/>
        </w:rPr>
        <w:t>Wykonawcy przysługuje prawo do odstąpienia od umowy jeżeli Zamawiający nie wywiązuje się z obowiązku zapłaty prawidłowo wystawionych faktur mimo wyznaczenia dodatkowego 30-dniowego terminu do zapłaty należności – w terminie 30 dni od upływu wyznaczonego terminu.</w:t>
      </w:r>
    </w:p>
    <w:p w14:paraId="6536BEA0" w14:textId="798E1C7F" w:rsidR="00B44C1F" w:rsidRPr="008E5476" w:rsidRDefault="00B44C1F" w:rsidP="00EE1DC3">
      <w:pPr>
        <w:numPr>
          <w:ilvl w:val="0"/>
          <w:numId w:val="46"/>
        </w:numPr>
        <w:tabs>
          <w:tab w:val="left" w:pos="283"/>
        </w:tabs>
        <w:suppressAutoHyphens/>
        <w:overflowPunct w:val="0"/>
        <w:autoSpaceDE w:val="0"/>
        <w:spacing w:after="120" w:line="240" w:lineRule="auto"/>
        <w:ind w:left="284" w:hanging="284"/>
        <w:jc w:val="both"/>
        <w:textAlignment w:val="baseline"/>
        <w:rPr>
          <w:rFonts w:eastAsia="Times New Roman" w:cstheme="minorHAnsi"/>
          <w:lang w:eastAsia="ar-SA"/>
        </w:rPr>
      </w:pPr>
      <w:r w:rsidRPr="008E5476">
        <w:rPr>
          <w:rFonts w:eastAsia="Times New Roman" w:cstheme="minorHAnsi"/>
          <w:lang w:eastAsia="ar-SA"/>
        </w:rPr>
        <w:t>Odstąpienie od umowy powinno nastąpić w formie pisemnej z uzasadnieniem pod rygorem nieważności takiego oświadczenia.</w:t>
      </w:r>
    </w:p>
    <w:p w14:paraId="239E0134" w14:textId="77777777" w:rsidR="002024FB" w:rsidRPr="008E5476" w:rsidRDefault="002024FB" w:rsidP="00EE1DC3">
      <w:pPr>
        <w:spacing w:before="120" w:after="120" w:line="240" w:lineRule="auto"/>
        <w:rPr>
          <w:rFonts w:eastAsia="Times New Roman" w:cs="Times New Roman"/>
          <w:b/>
          <w:bCs/>
          <w:kern w:val="24"/>
          <w:lang w:eastAsia="pl-PL"/>
        </w:rPr>
      </w:pPr>
    </w:p>
    <w:p w14:paraId="7FA0FFC7" w14:textId="77777777" w:rsidR="002024FB" w:rsidRPr="008E5476" w:rsidRDefault="002024FB" w:rsidP="002024FB">
      <w:pPr>
        <w:spacing w:before="120" w:after="120" w:line="240" w:lineRule="auto"/>
        <w:jc w:val="center"/>
        <w:rPr>
          <w:rFonts w:eastAsia="Times New Roman" w:cs="Times New Roman"/>
          <w:b/>
          <w:bCs/>
          <w:kern w:val="24"/>
          <w:lang w:eastAsia="pl-PL"/>
        </w:rPr>
      </w:pPr>
      <w:r w:rsidRPr="008E5476">
        <w:rPr>
          <w:rFonts w:eastAsia="Times New Roman" w:cs="Times New Roman"/>
          <w:b/>
          <w:lang w:eastAsia="pl-PL"/>
        </w:rPr>
        <w:t>§</w:t>
      </w:r>
      <w:r w:rsidRPr="008E5476">
        <w:rPr>
          <w:rFonts w:eastAsia="Times New Roman" w:cs="Times New Roman"/>
          <w:b/>
          <w:bCs/>
          <w:kern w:val="24"/>
          <w:lang w:eastAsia="pl-PL"/>
        </w:rPr>
        <w:t xml:space="preserve"> 13</w:t>
      </w:r>
    </w:p>
    <w:p w14:paraId="5A2742FE" w14:textId="77777777" w:rsidR="00256383" w:rsidRPr="008E5476" w:rsidRDefault="00256383" w:rsidP="00256383">
      <w:pPr>
        <w:numPr>
          <w:ilvl w:val="0"/>
          <w:numId w:val="30"/>
        </w:num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W przypadku odstąpienia od umowy Wykonawcę oraz Zamawiającego obciążają następujące obowiązki szczegółowe:</w:t>
      </w:r>
    </w:p>
    <w:p w14:paraId="2F41FB7E" w14:textId="77777777" w:rsidR="00256383" w:rsidRPr="008E5476" w:rsidRDefault="00256383" w:rsidP="0044184C">
      <w:pPr>
        <w:numPr>
          <w:ilvl w:val="0"/>
          <w:numId w:val="41"/>
        </w:numPr>
        <w:tabs>
          <w:tab w:val="clear" w:pos="568"/>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w terminie 7 dni od daty odstąpienia od umowy Wykonawca przy udziale Zamawiającego sporządzi szczegółowy protokół inwentaryzacji robót w toku według stanu na dzień odstąpienia od umowy;</w:t>
      </w:r>
    </w:p>
    <w:p w14:paraId="1159D5DC" w14:textId="77777777" w:rsidR="00256383" w:rsidRPr="008E5476" w:rsidRDefault="00256383" w:rsidP="0044184C">
      <w:pPr>
        <w:numPr>
          <w:ilvl w:val="0"/>
          <w:numId w:val="41"/>
        </w:numPr>
        <w:tabs>
          <w:tab w:val="clear" w:pos="568"/>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Wykonawca zabezpieczy przerwane roboty w zakresie obustronnie uzgodnionym na koszt strony, która ponosi odpowiedzialność za odstąpienie od umowy;</w:t>
      </w:r>
    </w:p>
    <w:p w14:paraId="3E6E1E88" w14:textId="77777777" w:rsidR="00256383" w:rsidRPr="008E5476" w:rsidRDefault="00256383" w:rsidP="0044184C">
      <w:pPr>
        <w:numPr>
          <w:ilvl w:val="0"/>
          <w:numId w:val="41"/>
        </w:numPr>
        <w:tabs>
          <w:tab w:val="clear" w:pos="568"/>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Wykonawca sporządzi wykaz materiałów, konstrukcji i urządzeń , które nie mogą być wykorzystane przez Wykonawcę do realizacji innych robót nie objętych umową, jeżeli odstąpienie nastąpiło z przyczyn za które odpowiada Zamawiający;</w:t>
      </w:r>
    </w:p>
    <w:p w14:paraId="2196176F" w14:textId="77777777" w:rsidR="00256383" w:rsidRPr="008E5476" w:rsidRDefault="00256383" w:rsidP="0044184C">
      <w:pPr>
        <w:numPr>
          <w:ilvl w:val="0"/>
          <w:numId w:val="41"/>
        </w:numPr>
        <w:tabs>
          <w:tab w:val="clear" w:pos="568"/>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Wykonawca zgłosi do dokonania przez Zamawiającego odbioru robót przerwanych oraz robót zabezpieczających, jeżeli odstąpienie od umowy nastąpiło z przyczyn, za które Wykonawca nie odpowiada.</w:t>
      </w:r>
    </w:p>
    <w:p w14:paraId="160DB081" w14:textId="77777777" w:rsidR="00256383" w:rsidRPr="008E5476" w:rsidRDefault="00256383" w:rsidP="0044184C">
      <w:pPr>
        <w:numPr>
          <w:ilvl w:val="0"/>
          <w:numId w:val="41"/>
        </w:numPr>
        <w:tabs>
          <w:tab w:val="clear" w:pos="568"/>
        </w:tabs>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Najpóźniej w terminie 10 dni od odstąpienia od Umowy Wykonawca usunie z terenu budowy materiały własne, sprzęt oraz urządzenia zaplecza przez niego dostarczone lub wniesione.</w:t>
      </w:r>
    </w:p>
    <w:p w14:paraId="2638FAAA" w14:textId="77777777" w:rsidR="00256383" w:rsidRPr="008E5476" w:rsidRDefault="00256383" w:rsidP="00256383">
      <w:pPr>
        <w:numPr>
          <w:ilvl w:val="0"/>
          <w:numId w:val="31"/>
        </w:num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Zamawiający w razie odstąpienia od umowy z przyczyn, za które odpowiada, obowiązany jest do:</w:t>
      </w:r>
    </w:p>
    <w:p w14:paraId="72F50F44" w14:textId="77777777" w:rsidR="00256383" w:rsidRPr="008E5476" w:rsidRDefault="00256383" w:rsidP="0044184C">
      <w:pPr>
        <w:numPr>
          <w:ilvl w:val="0"/>
          <w:numId w:val="42"/>
        </w:numPr>
        <w:tabs>
          <w:tab w:val="clear" w:pos="568"/>
          <w:tab w:val="num" w:pos="851"/>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dokonania odbioru robót przerwanych oraz do zapłaty wynagrodzenia za roboty, które zostały wykonane do dnia odstąpienia od umowy;</w:t>
      </w:r>
    </w:p>
    <w:p w14:paraId="3E5796CB" w14:textId="77777777" w:rsidR="00256383" w:rsidRPr="008E5476" w:rsidRDefault="00256383" w:rsidP="0044184C">
      <w:pPr>
        <w:numPr>
          <w:ilvl w:val="0"/>
          <w:numId w:val="42"/>
        </w:numPr>
        <w:tabs>
          <w:tab w:val="clear" w:pos="568"/>
          <w:tab w:val="num" w:pos="851"/>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rozliczenia się z Wykonawcą  z tytułu nierozliczonych w inny sposób kosztów budowy, chyba że Wykonawca wyrazi zgodę na przejęcie tych obiektów i urządzeń;</w:t>
      </w:r>
    </w:p>
    <w:p w14:paraId="4140C396" w14:textId="77777777" w:rsidR="00256383" w:rsidRPr="008E5476" w:rsidRDefault="00256383" w:rsidP="0044184C">
      <w:pPr>
        <w:numPr>
          <w:ilvl w:val="0"/>
          <w:numId w:val="42"/>
        </w:numPr>
        <w:tabs>
          <w:tab w:val="clear" w:pos="568"/>
          <w:tab w:val="num" w:pos="851"/>
        </w:tabs>
        <w:spacing w:before="120" w:after="120" w:line="240" w:lineRule="auto"/>
        <w:ind w:left="851"/>
        <w:jc w:val="both"/>
        <w:rPr>
          <w:rFonts w:eastAsia="Times New Roman" w:cs="Times New Roman"/>
          <w:kern w:val="24"/>
          <w:lang w:eastAsia="pl-PL"/>
        </w:rPr>
      </w:pPr>
      <w:r w:rsidRPr="008E5476">
        <w:rPr>
          <w:rFonts w:eastAsia="Times New Roman" w:cs="Times New Roman"/>
          <w:kern w:val="24"/>
          <w:lang w:eastAsia="pl-PL"/>
        </w:rPr>
        <w:t>przejęcia od Wykonawcy pod swój dozór budowy.</w:t>
      </w:r>
    </w:p>
    <w:p w14:paraId="6C9C2329" w14:textId="1D224319" w:rsidR="00256383" w:rsidRDefault="00256383" w:rsidP="00256383">
      <w:pPr>
        <w:numPr>
          <w:ilvl w:val="0"/>
          <w:numId w:val="31"/>
        </w:num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W razie odstąpienia od Umowy, gdy Zamawiający zatrzyma świadczenia spełnione przez Wykonawcę do dnia odstąpienia od Umowy, tj. zachowa wykonane przez Wykonawcę pracę w zamian za zapłatę wynagrodzenia odpowiadającego wartości zatrzymanych przez Zamawiającego prac, Wykonawca ponosi odpowiedzialność za wady prac wykonanych przez niego do dnia odstąpienia od Umowy na podstawie przepisów regulujących rękojmię za wady fizyczne oraz gwarancji.</w:t>
      </w:r>
    </w:p>
    <w:p w14:paraId="1BC5E46B" w14:textId="77777777" w:rsidR="00EE1DC3" w:rsidRDefault="00EE1DC3" w:rsidP="00EE1DC3">
      <w:pPr>
        <w:spacing w:before="120" w:after="120" w:line="240" w:lineRule="auto"/>
        <w:ind w:left="360"/>
        <w:jc w:val="both"/>
        <w:rPr>
          <w:rFonts w:eastAsia="Times New Roman" w:cs="Times New Roman"/>
          <w:kern w:val="24"/>
          <w:lang w:eastAsia="pl-PL"/>
        </w:rPr>
      </w:pPr>
    </w:p>
    <w:p w14:paraId="11D88F73" w14:textId="77777777" w:rsidR="00EE1DC3" w:rsidRDefault="00EE1DC3" w:rsidP="00EE1DC3">
      <w:pPr>
        <w:spacing w:before="120" w:after="120" w:line="240" w:lineRule="auto"/>
        <w:ind w:left="360"/>
        <w:jc w:val="both"/>
        <w:rPr>
          <w:rFonts w:eastAsia="Times New Roman" w:cs="Times New Roman"/>
          <w:kern w:val="24"/>
          <w:lang w:eastAsia="pl-PL"/>
        </w:rPr>
      </w:pPr>
    </w:p>
    <w:p w14:paraId="3C03F98E" w14:textId="77777777" w:rsidR="00EE1DC3" w:rsidRPr="008E5476" w:rsidRDefault="00EE1DC3" w:rsidP="00EE1DC3">
      <w:pPr>
        <w:spacing w:before="120" w:after="120" w:line="240" w:lineRule="auto"/>
        <w:ind w:left="360"/>
        <w:jc w:val="both"/>
        <w:rPr>
          <w:rFonts w:eastAsia="Times New Roman" w:cs="Times New Roman"/>
          <w:kern w:val="24"/>
          <w:lang w:eastAsia="pl-PL"/>
        </w:rPr>
      </w:pPr>
    </w:p>
    <w:p w14:paraId="0B88BA49" w14:textId="77777777" w:rsidR="002024FB" w:rsidRPr="008E5476" w:rsidRDefault="002024FB" w:rsidP="002024FB">
      <w:pPr>
        <w:spacing w:before="120" w:after="120" w:line="240" w:lineRule="auto"/>
        <w:jc w:val="center"/>
        <w:rPr>
          <w:rFonts w:eastAsia="Times New Roman" w:cs="Times New Roman"/>
          <w:b/>
          <w:bCs/>
          <w:kern w:val="24"/>
          <w:lang w:eastAsia="pl-PL"/>
        </w:rPr>
      </w:pPr>
      <w:r w:rsidRPr="008E5476">
        <w:rPr>
          <w:rFonts w:eastAsia="Times New Roman" w:cs="Times New Roman"/>
          <w:b/>
          <w:lang w:eastAsia="pl-PL"/>
        </w:rPr>
        <w:lastRenderedPageBreak/>
        <w:t>§</w:t>
      </w:r>
      <w:r w:rsidRPr="008E5476">
        <w:rPr>
          <w:rFonts w:eastAsia="Times New Roman" w:cs="Times New Roman"/>
          <w:b/>
          <w:bCs/>
          <w:kern w:val="24"/>
          <w:lang w:eastAsia="pl-PL"/>
        </w:rPr>
        <w:t>14</w:t>
      </w:r>
    </w:p>
    <w:p w14:paraId="175F4249" w14:textId="3B7F37F1" w:rsidR="002024FB" w:rsidRPr="008E5476" w:rsidRDefault="002024FB" w:rsidP="002024FB">
      <w:pPr>
        <w:spacing w:before="120" w:after="120" w:line="240" w:lineRule="auto"/>
        <w:jc w:val="both"/>
        <w:rPr>
          <w:rFonts w:eastAsia="Times New Roman" w:cs="Times New Roman"/>
          <w:lang w:eastAsia="pl-PL"/>
        </w:rPr>
      </w:pPr>
      <w:r w:rsidRPr="008E5476">
        <w:rPr>
          <w:rFonts w:eastAsia="Times New Roman" w:cs="Times New Roman"/>
          <w:lang w:eastAsia="pl-PL"/>
        </w:rPr>
        <w:t xml:space="preserve">W sprawach nie uregulowanych w niniejszej Umowie stosuje się przepisy Kodeksu Cywilnego i ustawy z dnia 29 stycznia 2004 r. Prawo zamówień publicznych (Dz. U. z 2018 r. poz. 1986 z </w:t>
      </w:r>
      <w:proofErr w:type="spellStart"/>
      <w:r w:rsidRPr="008E5476">
        <w:rPr>
          <w:rFonts w:eastAsia="Times New Roman" w:cs="Times New Roman"/>
          <w:lang w:eastAsia="pl-PL"/>
        </w:rPr>
        <w:t>późn</w:t>
      </w:r>
      <w:proofErr w:type="spellEnd"/>
      <w:r w:rsidRPr="008E5476">
        <w:rPr>
          <w:rFonts w:eastAsia="Times New Roman" w:cs="Times New Roman"/>
          <w:lang w:eastAsia="pl-PL"/>
        </w:rPr>
        <w:t>. zm.).</w:t>
      </w:r>
    </w:p>
    <w:p w14:paraId="3C7EB41A" w14:textId="77777777" w:rsidR="002024FB" w:rsidRPr="008E5476" w:rsidRDefault="002024FB" w:rsidP="002024FB">
      <w:pPr>
        <w:spacing w:before="120" w:after="120" w:line="240" w:lineRule="auto"/>
        <w:jc w:val="center"/>
        <w:rPr>
          <w:rFonts w:eastAsia="Times New Roman" w:cs="Times New Roman"/>
          <w:kern w:val="24"/>
          <w:lang w:eastAsia="pl-PL"/>
        </w:rPr>
      </w:pPr>
      <w:r w:rsidRPr="008E5476">
        <w:rPr>
          <w:rFonts w:eastAsia="Times New Roman" w:cs="Times New Roman"/>
          <w:b/>
          <w:lang w:eastAsia="pl-PL"/>
        </w:rPr>
        <w:t>§</w:t>
      </w:r>
      <w:r w:rsidRPr="008E5476">
        <w:rPr>
          <w:rFonts w:eastAsia="Times New Roman" w:cs="Times New Roman"/>
          <w:b/>
          <w:bCs/>
          <w:kern w:val="24"/>
          <w:lang w:eastAsia="pl-PL"/>
        </w:rPr>
        <w:t>15</w:t>
      </w:r>
    </w:p>
    <w:p w14:paraId="63D00B28" w14:textId="77777777" w:rsidR="002024FB" w:rsidRPr="008E5476" w:rsidRDefault="002024FB" w:rsidP="0044184C">
      <w:pPr>
        <w:numPr>
          <w:ilvl w:val="0"/>
          <w:numId w:val="43"/>
        </w:num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Zmiana postanowień zawartej umowy może nastąpić za zgodą obu stron wyrażoną w formie pisemnej w postaci kolejnych aneksów, pod rygorem nieważności takiej zmiany.</w:t>
      </w:r>
    </w:p>
    <w:p w14:paraId="3F48E2D6" w14:textId="1A91DF36" w:rsidR="002024FB" w:rsidRDefault="002024FB" w:rsidP="0044184C">
      <w:pPr>
        <w:numPr>
          <w:ilvl w:val="0"/>
          <w:numId w:val="43"/>
        </w:num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Niedopuszczalna jest jednak pod rygorem nieważności zmiana postanowień zawartej umowy oraz wprowadzenie nowych postanowień do umowy, jeżeli przy ich uwzględnieniu należałoby zmienić treść oferty, na podstawie której dokonano wyboru wykonawcy, z zastrzeżeniem art. 144 ustawy.</w:t>
      </w:r>
    </w:p>
    <w:p w14:paraId="7F89A110" w14:textId="77777777" w:rsidR="00EE1DC3" w:rsidRPr="008E5476" w:rsidRDefault="00EE1DC3" w:rsidP="00EE1DC3">
      <w:pPr>
        <w:spacing w:before="120" w:after="120" w:line="240" w:lineRule="auto"/>
        <w:ind w:left="340"/>
        <w:jc w:val="both"/>
        <w:rPr>
          <w:rFonts w:eastAsia="Times New Roman" w:cs="Times New Roman"/>
          <w:kern w:val="24"/>
          <w:lang w:eastAsia="pl-PL"/>
        </w:rPr>
      </w:pPr>
    </w:p>
    <w:p w14:paraId="6A32F565" w14:textId="77777777" w:rsidR="002024FB" w:rsidRPr="008E5476" w:rsidRDefault="002024FB" w:rsidP="002024FB">
      <w:pPr>
        <w:spacing w:before="120" w:after="120" w:line="240" w:lineRule="auto"/>
        <w:jc w:val="center"/>
        <w:rPr>
          <w:rFonts w:eastAsia="Times New Roman" w:cs="Times New Roman"/>
          <w:kern w:val="24"/>
          <w:lang w:eastAsia="pl-PL"/>
        </w:rPr>
      </w:pPr>
      <w:r w:rsidRPr="008E5476">
        <w:rPr>
          <w:rFonts w:eastAsia="Times New Roman" w:cs="Times New Roman"/>
          <w:b/>
          <w:lang w:eastAsia="pl-PL"/>
        </w:rPr>
        <w:t>§</w:t>
      </w:r>
      <w:r w:rsidRPr="008E5476">
        <w:rPr>
          <w:rFonts w:eastAsia="Times New Roman" w:cs="Times New Roman"/>
          <w:b/>
          <w:bCs/>
          <w:kern w:val="24"/>
          <w:lang w:eastAsia="pl-PL"/>
        </w:rPr>
        <w:t>16</w:t>
      </w:r>
    </w:p>
    <w:p w14:paraId="3FFD12BC" w14:textId="692CD91B" w:rsidR="002024FB" w:rsidRDefault="002024FB" w:rsidP="002024FB">
      <w:pPr>
        <w:spacing w:before="120" w:after="120" w:line="240" w:lineRule="auto"/>
        <w:jc w:val="both"/>
        <w:rPr>
          <w:rFonts w:eastAsia="Times New Roman" w:cs="Times New Roman"/>
          <w:bCs/>
          <w:kern w:val="24"/>
          <w:lang w:eastAsia="pl-PL"/>
        </w:rPr>
      </w:pPr>
      <w:r w:rsidRPr="008E5476">
        <w:rPr>
          <w:rFonts w:eastAsia="Times New Roman" w:cs="Times New Roman"/>
          <w:bCs/>
          <w:kern w:val="24"/>
          <w:lang w:eastAsia="pl-PL"/>
        </w:rPr>
        <w:t xml:space="preserve">Właściwym dla rozpoznania sporów wynikłych na tle realizacji niniejszej umowy jest sąd właściwy dla siedziby Zamawiającego. </w:t>
      </w:r>
    </w:p>
    <w:p w14:paraId="5DF4D2E7" w14:textId="77777777" w:rsidR="00EE1DC3" w:rsidRPr="008E5476" w:rsidRDefault="00EE1DC3" w:rsidP="002024FB">
      <w:pPr>
        <w:spacing w:before="120" w:after="120" w:line="240" w:lineRule="auto"/>
        <w:jc w:val="both"/>
        <w:rPr>
          <w:rFonts w:eastAsia="Times New Roman" w:cs="Times New Roman"/>
          <w:bCs/>
          <w:kern w:val="24"/>
          <w:lang w:eastAsia="pl-PL"/>
        </w:rPr>
      </w:pPr>
    </w:p>
    <w:p w14:paraId="6AC4977A" w14:textId="77777777" w:rsidR="002024FB" w:rsidRPr="008E5476" w:rsidRDefault="002024FB" w:rsidP="002024FB">
      <w:pPr>
        <w:spacing w:before="120" w:after="120" w:line="240" w:lineRule="auto"/>
        <w:jc w:val="center"/>
        <w:rPr>
          <w:rFonts w:eastAsia="Times New Roman" w:cs="Times New Roman"/>
          <w:bCs/>
          <w:kern w:val="24"/>
          <w:lang w:eastAsia="pl-PL"/>
        </w:rPr>
      </w:pPr>
      <w:r w:rsidRPr="008E5476">
        <w:rPr>
          <w:rFonts w:eastAsia="Times New Roman" w:cs="Times New Roman"/>
          <w:b/>
          <w:lang w:eastAsia="pl-PL"/>
        </w:rPr>
        <w:t>§</w:t>
      </w:r>
      <w:r w:rsidRPr="008E5476">
        <w:rPr>
          <w:rFonts w:eastAsia="Times New Roman" w:cs="Times New Roman"/>
          <w:b/>
          <w:bCs/>
          <w:kern w:val="24"/>
          <w:lang w:eastAsia="pl-PL"/>
        </w:rPr>
        <w:t>17</w:t>
      </w:r>
    </w:p>
    <w:p w14:paraId="0D5147B5" w14:textId="7891CD60" w:rsidR="00256383" w:rsidRPr="0044184C" w:rsidRDefault="002024FB" w:rsidP="0044184C">
      <w:pPr>
        <w:numPr>
          <w:ilvl w:val="0"/>
          <w:numId w:val="44"/>
        </w:numPr>
        <w:spacing w:before="120" w:after="120" w:line="240" w:lineRule="auto"/>
        <w:jc w:val="both"/>
        <w:rPr>
          <w:rFonts w:eastAsia="Times New Roman" w:cs="Times New Roman"/>
          <w:kern w:val="24"/>
          <w:lang w:eastAsia="pl-PL"/>
        </w:rPr>
      </w:pPr>
      <w:r w:rsidRPr="0044184C">
        <w:rPr>
          <w:rFonts w:eastAsia="Times New Roman" w:cs="Times New Roman"/>
          <w:kern w:val="24"/>
          <w:lang w:eastAsia="pl-PL"/>
        </w:rPr>
        <w:t>Wszelkie załączniki stanowią integralną część niniejszej Umowy.</w:t>
      </w:r>
      <w:r w:rsidR="00256383" w:rsidRPr="0044184C">
        <w:rPr>
          <w:rFonts w:eastAsia="Times New Roman" w:cs="Times New Roman"/>
          <w:kern w:val="24"/>
          <w:lang w:eastAsia="pl-PL"/>
        </w:rPr>
        <w:t xml:space="preserve"> </w:t>
      </w:r>
    </w:p>
    <w:p w14:paraId="1238031E" w14:textId="0C80E3A6" w:rsidR="00256383" w:rsidRPr="0044184C" w:rsidRDefault="00256383" w:rsidP="0044184C">
      <w:pPr>
        <w:numPr>
          <w:ilvl w:val="0"/>
          <w:numId w:val="44"/>
        </w:numPr>
        <w:spacing w:before="120" w:after="120" w:line="240" w:lineRule="auto"/>
        <w:jc w:val="both"/>
        <w:rPr>
          <w:rFonts w:eastAsia="Times New Roman" w:cs="Times New Roman"/>
          <w:kern w:val="24"/>
          <w:lang w:eastAsia="pl-PL"/>
        </w:rPr>
      </w:pPr>
      <w:r w:rsidRPr="0044184C">
        <w:rPr>
          <w:rFonts w:eastAsia="Times New Roman" w:cs="Times New Roman"/>
          <w:kern w:val="24"/>
          <w:lang w:eastAsia="pl-PL"/>
        </w:rPr>
        <w:t xml:space="preserve">Wykonawca oświadcza, że zapoznał się ze specyfikacją istotnych warunków zamówienia oraz wszystkimi jej modyfikacjami, załącznikami i wyjaśnieniami. </w:t>
      </w:r>
    </w:p>
    <w:p w14:paraId="12F413B7" w14:textId="47AA0FE0" w:rsidR="002024FB" w:rsidRDefault="00256383" w:rsidP="0044184C">
      <w:pPr>
        <w:numPr>
          <w:ilvl w:val="0"/>
          <w:numId w:val="44"/>
        </w:numPr>
        <w:spacing w:before="120" w:after="120" w:line="240" w:lineRule="auto"/>
        <w:jc w:val="both"/>
        <w:rPr>
          <w:rFonts w:eastAsia="Times New Roman" w:cs="Times New Roman"/>
          <w:kern w:val="24"/>
          <w:lang w:eastAsia="pl-PL"/>
        </w:rPr>
      </w:pPr>
      <w:r w:rsidRPr="0044184C">
        <w:rPr>
          <w:rFonts w:eastAsia="Times New Roman" w:cs="Times New Roman"/>
          <w:kern w:val="24"/>
          <w:lang w:eastAsia="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144BDDEF" w14:textId="77777777" w:rsidR="00EE1DC3" w:rsidRPr="0044184C" w:rsidRDefault="00EE1DC3" w:rsidP="00EE1DC3">
      <w:pPr>
        <w:spacing w:before="120" w:after="120" w:line="240" w:lineRule="auto"/>
        <w:ind w:left="340"/>
        <w:jc w:val="both"/>
        <w:rPr>
          <w:rFonts w:eastAsia="Times New Roman" w:cs="Times New Roman"/>
          <w:kern w:val="24"/>
          <w:lang w:eastAsia="pl-PL"/>
        </w:rPr>
      </w:pPr>
    </w:p>
    <w:p w14:paraId="38A518A4" w14:textId="77777777" w:rsidR="002024FB" w:rsidRPr="008E5476" w:rsidRDefault="002024FB" w:rsidP="002024FB">
      <w:pPr>
        <w:spacing w:before="120" w:after="120" w:line="240" w:lineRule="auto"/>
        <w:jc w:val="center"/>
        <w:rPr>
          <w:rFonts w:eastAsia="Times New Roman" w:cs="Times New Roman"/>
          <w:bCs/>
          <w:kern w:val="24"/>
          <w:lang w:eastAsia="pl-PL"/>
        </w:rPr>
      </w:pPr>
      <w:r w:rsidRPr="008E5476">
        <w:rPr>
          <w:rFonts w:eastAsia="Times New Roman" w:cs="Times New Roman"/>
          <w:b/>
          <w:lang w:eastAsia="pl-PL"/>
        </w:rPr>
        <w:t>§</w:t>
      </w:r>
      <w:r w:rsidRPr="008E5476">
        <w:rPr>
          <w:rFonts w:eastAsia="Times New Roman" w:cs="Times New Roman"/>
          <w:b/>
          <w:bCs/>
          <w:kern w:val="24"/>
          <w:lang w:eastAsia="pl-PL"/>
        </w:rPr>
        <w:t>18</w:t>
      </w:r>
    </w:p>
    <w:p w14:paraId="30AF1828" w14:textId="622FE388" w:rsidR="002024FB" w:rsidRPr="008E5476" w:rsidRDefault="002024FB" w:rsidP="002024FB">
      <w:p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 xml:space="preserve">Umowę sporządzono w </w:t>
      </w:r>
      <w:r w:rsidRPr="008E5476">
        <w:rPr>
          <w:rFonts w:eastAsia="Times New Roman" w:cs="Times New Roman"/>
          <w:lang w:eastAsia="pl-PL"/>
        </w:rPr>
        <w:t>trzech</w:t>
      </w:r>
      <w:r w:rsidRPr="008E5476">
        <w:rPr>
          <w:rFonts w:eastAsia="Times New Roman" w:cs="Times New Roman"/>
          <w:kern w:val="24"/>
          <w:lang w:eastAsia="pl-PL"/>
        </w:rPr>
        <w:t xml:space="preserve"> jednobrzmiących egzemplarzach: </w:t>
      </w:r>
      <w:r w:rsidRPr="008E5476">
        <w:rPr>
          <w:rFonts w:eastAsia="Times New Roman" w:cs="Times New Roman"/>
          <w:lang w:eastAsia="pl-PL"/>
        </w:rPr>
        <w:t>dwa egzemplarze</w:t>
      </w:r>
      <w:r w:rsidRPr="008E5476">
        <w:rPr>
          <w:rFonts w:eastAsia="Times New Roman" w:cs="Times New Roman"/>
          <w:kern w:val="24"/>
          <w:lang w:eastAsia="pl-PL"/>
        </w:rPr>
        <w:t xml:space="preserve">, dla Zamawiającego oraz </w:t>
      </w:r>
      <w:r w:rsidRPr="008E5476">
        <w:rPr>
          <w:rFonts w:eastAsia="Times New Roman" w:cs="Times New Roman"/>
          <w:lang w:eastAsia="pl-PL"/>
        </w:rPr>
        <w:t>jeden egzemplarz</w:t>
      </w:r>
      <w:r w:rsidRPr="008E5476">
        <w:rPr>
          <w:rFonts w:eastAsia="Times New Roman" w:cs="Times New Roman"/>
          <w:kern w:val="24"/>
          <w:lang w:eastAsia="pl-PL"/>
        </w:rPr>
        <w:t xml:space="preserve"> dla Wykonawcy.</w:t>
      </w:r>
    </w:p>
    <w:p w14:paraId="483E826F" w14:textId="6ABC13FA" w:rsidR="002024FB" w:rsidRPr="008E5476" w:rsidRDefault="002024FB" w:rsidP="002024FB">
      <w:pPr>
        <w:spacing w:before="120" w:after="120" w:line="240" w:lineRule="auto"/>
        <w:jc w:val="both"/>
        <w:rPr>
          <w:rFonts w:eastAsia="Times New Roman" w:cs="Times New Roman"/>
          <w:kern w:val="24"/>
          <w:lang w:eastAsia="pl-PL"/>
        </w:rPr>
      </w:pPr>
      <w:r w:rsidRPr="008E5476">
        <w:rPr>
          <w:rFonts w:eastAsia="Times New Roman" w:cs="Times New Roman"/>
          <w:kern w:val="24"/>
          <w:lang w:eastAsia="pl-PL"/>
        </w:rPr>
        <w:t xml:space="preserve"> </w:t>
      </w:r>
    </w:p>
    <w:p w14:paraId="4C574F43" w14:textId="77777777" w:rsidR="0064371C" w:rsidRPr="008E5476" w:rsidRDefault="0064371C" w:rsidP="002024FB">
      <w:pPr>
        <w:spacing w:before="120" w:after="120" w:line="240" w:lineRule="auto"/>
        <w:jc w:val="both"/>
        <w:rPr>
          <w:rFonts w:eastAsia="Times New Roman" w:cs="Times New Roman"/>
          <w:kern w:val="24"/>
          <w:lang w:eastAsia="pl-PL"/>
        </w:rPr>
      </w:pPr>
    </w:p>
    <w:p w14:paraId="211EB63E" w14:textId="77777777" w:rsidR="002024FB" w:rsidRPr="008E5476" w:rsidRDefault="002024FB" w:rsidP="002024FB">
      <w:pPr>
        <w:spacing w:before="120" w:after="120" w:line="240" w:lineRule="auto"/>
        <w:jc w:val="both"/>
        <w:rPr>
          <w:rFonts w:eastAsia="Times New Roman" w:cs="Times New Roman"/>
          <w:kern w:val="24"/>
          <w:lang w:eastAsia="pl-PL"/>
        </w:rPr>
      </w:pPr>
    </w:p>
    <w:p w14:paraId="32421ACD" w14:textId="77777777" w:rsidR="002024FB" w:rsidRPr="008E5476" w:rsidRDefault="002024FB" w:rsidP="002024FB">
      <w:pPr>
        <w:spacing w:before="120" w:after="120" w:line="240" w:lineRule="auto"/>
        <w:jc w:val="center"/>
        <w:rPr>
          <w:rFonts w:eastAsia="Times New Roman" w:cs="Times New Roman"/>
          <w:kern w:val="24"/>
          <w:lang w:eastAsia="pl-PL"/>
        </w:rPr>
      </w:pPr>
      <w:r w:rsidRPr="008E5476">
        <w:rPr>
          <w:rFonts w:eastAsia="Times New Roman" w:cs="Times New Roman"/>
          <w:kern w:val="24"/>
          <w:lang w:eastAsia="pl-PL"/>
        </w:rPr>
        <w:t xml:space="preserve">ZAMAWIAJĄCY:  </w:t>
      </w:r>
      <w:r w:rsidRPr="008E5476">
        <w:rPr>
          <w:rFonts w:eastAsia="Times New Roman" w:cs="Times New Roman"/>
          <w:kern w:val="24"/>
          <w:lang w:eastAsia="pl-PL"/>
        </w:rPr>
        <w:tab/>
      </w:r>
      <w:r w:rsidRPr="008E5476">
        <w:rPr>
          <w:rFonts w:eastAsia="Times New Roman" w:cs="Times New Roman"/>
          <w:kern w:val="24"/>
          <w:lang w:eastAsia="pl-PL"/>
        </w:rPr>
        <w:tab/>
      </w:r>
      <w:r w:rsidRPr="008E5476">
        <w:rPr>
          <w:rFonts w:eastAsia="Times New Roman" w:cs="Times New Roman"/>
          <w:kern w:val="24"/>
          <w:lang w:eastAsia="pl-PL"/>
        </w:rPr>
        <w:tab/>
      </w:r>
      <w:r w:rsidRPr="008E5476">
        <w:rPr>
          <w:rFonts w:eastAsia="Times New Roman" w:cs="Times New Roman"/>
          <w:kern w:val="24"/>
          <w:lang w:eastAsia="pl-PL"/>
        </w:rPr>
        <w:tab/>
      </w:r>
      <w:r w:rsidRPr="008E5476">
        <w:rPr>
          <w:rFonts w:eastAsia="Times New Roman" w:cs="Times New Roman"/>
          <w:kern w:val="24"/>
          <w:lang w:eastAsia="pl-PL"/>
        </w:rPr>
        <w:tab/>
      </w:r>
      <w:r w:rsidRPr="008E5476">
        <w:rPr>
          <w:rFonts w:eastAsia="Times New Roman" w:cs="Times New Roman"/>
          <w:kern w:val="24"/>
          <w:lang w:eastAsia="pl-PL"/>
        </w:rPr>
        <w:tab/>
      </w:r>
      <w:r w:rsidRPr="008E5476">
        <w:rPr>
          <w:rFonts w:eastAsia="Times New Roman" w:cs="Times New Roman"/>
          <w:kern w:val="24"/>
          <w:lang w:eastAsia="pl-PL"/>
        </w:rPr>
        <w:tab/>
        <w:t xml:space="preserve">                WYKONAWCA:</w:t>
      </w:r>
    </w:p>
    <w:p w14:paraId="2D0AFFBE" w14:textId="2161B556" w:rsidR="004234A4" w:rsidRPr="008E5476" w:rsidRDefault="004234A4"/>
    <w:p w14:paraId="3C76704C" w14:textId="10145442" w:rsidR="00256383" w:rsidRPr="008E5476" w:rsidRDefault="00256383"/>
    <w:p w14:paraId="57708A0F" w14:textId="77777777" w:rsidR="00B909E6" w:rsidRPr="008E5476" w:rsidRDefault="00B909E6" w:rsidP="00256383">
      <w:pPr>
        <w:spacing w:line="276" w:lineRule="auto"/>
        <w:rPr>
          <w:u w:val="single"/>
        </w:rPr>
      </w:pPr>
    </w:p>
    <w:p w14:paraId="633FF842" w14:textId="77777777" w:rsidR="00B909E6" w:rsidRPr="008E5476" w:rsidRDefault="00B909E6" w:rsidP="00256383">
      <w:pPr>
        <w:spacing w:line="276" w:lineRule="auto"/>
        <w:rPr>
          <w:u w:val="single"/>
        </w:rPr>
      </w:pPr>
    </w:p>
    <w:p w14:paraId="01C3051E" w14:textId="77777777" w:rsidR="00B909E6" w:rsidRPr="008E5476" w:rsidRDefault="00B909E6" w:rsidP="00256383">
      <w:pPr>
        <w:spacing w:line="276" w:lineRule="auto"/>
        <w:rPr>
          <w:u w:val="single"/>
        </w:rPr>
      </w:pPr>
    </w:p>
    <w:p w14:paraId="1B33F735" w14:textId="2823D585" w:rsidR="00256383" w:rsidRPr="008E5476" w:rsidRDefault="00256383" w:rsidP="00256383">
      <w:pPr>
        <w:spacing w:line="276" w:lineRule="auto"/>
        <w:rPr>
          <w:sz w:val="20"/>
        </w:rPr>
      </w:pPr>
      <w:r w:rsidRPr="008E5476">
        <w:rPr>
          <w:u w:val="single"/>
        </w:rPr>
        <w:lastRenderedPageBreak/>
        <w:t>Wyk</w:t>
      </w:r>
      <w:bookmarkStart w:id="0" w:name="_GoBack"/>
      <w:bookmarkEnd w:id="0"/>
      <w:r w:rsidRPr="008E5476">
        <w:rPr>
          <w:u w:val="single"/>
        </w:rPr>
        <w:t>az załączników do umowy:</w:t>
      </w:r>
      <w:r w:rsidRPr="008E5476">
        <w:rPr>
          <w:sz w:val="20"/>
        </w:rPr>
        <w:t xml:space="preserve"> .</w:t>
      </w:r>
    </w:p>
    <w:p w14:paraId="00A7CDE0" w14:textId="6238CC78" w:rsidR="00BA1AF2" w:rsidRPr="008E5476" w:rsidRDefault="000C322D">
      <w:pPr>
        <w:rPr>
          <w:rFonts w:eastAsia="Times New Roman" w:cs="Times New Roman"/>
          <w:lang w:eastAsia="pl-PL"/>
        </w:rPr>
      </w:pPr>
      <w:r w:rsidRPr="008E5476">
        <w:rPr>
          <w:rFonts w:eastAsia="Times New Roman" w:cs="Times New Roman"/>
          <w:lang w:eastAsia="pl-PL"/>
        </w:rPr>
        <w:t>S</w:t>
      </w:r>
      <w:r w:rsidR="00BA1AF2" w:rsidRPr="008E5476">
        <w:rPr>
          <w:rFonts w:eastAsia="Times New Roman" w:cs="Times New Roman"/>
          <w:lang w:eastAsia="pl-PL"/>
        </w:rPr>
        <w:t xml:space="preserve">zczegółowa oferta przetargowa Wykonawcy </w:t>
      </w:r>
    </w:p>
    <w:p w14:paraId="6D94F8D9" w14:textId="3808FF4C" w:rsidR="00BA1AF2" w:rsidRPr="008E5476" w:rsidRDefault="000C322D">
      <w:pPr>
        <w:rPr>
          <w:rFonts w:eastAsia="Times New Roman" w:cs="Times New Roman"/>
          <w:lang w:eastAsia="pl-PL"/>
        </w:rPr>
      </w:pPr>
      <w:r w:rsidRPr="008E5476">
        <w:rPr>
          <w:rFonts w:eastAsia="Times New Roman" w:cs="Times New Roman"/>
          <w:lang w:eastAsia="pl-PL"/>
        </w:rPr>
        <w:t>D</w:t>
      </w:r>
      <w:r w:rsidR="00BA1AF2" w:rsidRPr="008E5476">
        <w:rPr>
          <w:rFonts w:eastAsia="Times New Roman" w:cs="Times New Roman"/>
          <w:lang w:eastAsia="pl-PL"/>
        </w:rPr>
        <w:t>okumentacja techniczna</w:t>
      </w:r>
    </w:p>
    <w:p w14:paraId="76F1348D" w14:textId="4C36C912" w:rsidR="00256383" w:rsidRDefault="000C322D">
      <w:r w:rsidRPr="008E5476">
        <w:rPr>
          <w:rFonts w:eastAsia="Times New Roman" w:cs="Times New Roman"/>
          <w:lang w:eastAsia="pl-PL"/>
        </w:rPr>
        <w:t>P</w:t>
      </w:r>
      <w:r w:rsidR="00BA1AF2" w:rsidRPr="008E5476">
        <w:rPr>
          <w:rFonts w:eastAsia="Times New Roman" w:cs="Times New Roman"/>
          <w:lang w:eastAsia="pl-PL"/>
        </w:rPr>
        <w:t>rzedmiar</w:t>
      </w:r>
    </w:p>
    <w:sectPr w:rsidR="0025638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983A6" w16cid:durableId="2124E396"/>
  <w16cid:commentId w16cid:paraId="1BDF1C96" w16cid:durableId="2124F85E"/>
  <w16cid:commentId w16cid:paraId="2CD59D19" w16cid:durableId="2124F4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lowerLetter"/>
      <w:lvlText w:val="%1)"/>
      <w:lvlJc w:val="left"/>
      <w:pPr>
        <w:tabs>
          <w:tab w:val="num" w:pos="568"/>
        </w:tabs>
        <w:ind w:left="568" w:hanging="283"/>
      </w:pPr>
      <w:rPr>
        <w:b w:val="0"/>
        <w:i w:val="0"/>
        <w:sz w:val="20"/>
      </w:rPr>
    </w:lvl>
  </w:abstractNum>
  <w:abstractNum w:abstractNumId="1">
    <w:nsid w:val="0000000A"/>
    <w:multiLevelType w:val="singleLevel"/>
    <w:tmpl w:val="0000000A"/>
    <w:name w:val="WW8Num10"/>
    <w:lvl w:ilvl="0">
      <w:start w:val="1"/>
      <w:numFmt w:val="lowerLetter"/>
      <w:lvlText w:val="%1) "/>
      <w:lvlJc w:val="left"/>
      <w:pPr>
        <w:tabs>
          <w:tab w:val="num" w:pos="568"/>
        </w:tabs>
        <w:ind w:left="568" w:hanging="283"/>
      </w:pPr>
      <w:rPr>
        <w:rFonts w:ascii="Times New Roman" w:eastAsia="Times New Roman" w:hAnsi="Times New Roman" w:cs="Times New Roman"/>
        <w:b w:val="0"/>
        <w:i w:val="0"/>
        <w:sz w:val="20"/>
      </w:rPr>
    </w:lvl>
  </w:abstractNum>
  <w:abstractNum w:abstractNumId="2">
    <w:nsid w:val="0000000E"/>
    <w:multiLevelType w:val="singleLevel"/>
    <w:tmpl w:val="0000000E"/>
    <w:name w:val="WW8Num14"/>
    <w:lvl w:ilvl="0">
      <w:start w:val="2"/>
      <w:numFmt w:val="decimal"/>
      <w:lvlText w:val="%1. "/>
      <w:lvlJc w:val="left"/>
      <w:pPr>
        <w:tabs>
          <w:tab w:val="num" w:pos="283"/>
        </w:tabs>
        <w:ind w:left="283" w:hanging="283"/>
      </w:pPr>
      <w:rPr>
        <w:b w:val="0"/>
        <w:i w:val="0"/>
        <w:sz w:val="20"/>
      </w:rPr>
    </w:lvl>
  </w:abstractNum>
  <w:abstractNum w:abstractNumId="3">
    <w:nsid w:val="040F6E3B"/>
    <w:multiLevelType w:val="multilevel"/>
    <w:tmpl w:val="1F8C93B8"/>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510"/>
        </w:tabs>
        <w:ind w:left="510" w:hanging="170"/>
      </w:pPr>
      <w:rPr>
        <w:rFonts w:cs="Times New Roman"/>
      </w:rPr>
    </w:lvl>
    <w:lvl w:ilvl="2">
      <w:start w:val="1"/>
      <w:numFmt w:val="bullet"/>
      <w:lvlText w:val=""/>
      <w:lvlJc w:val="left"/>
      <w:pPr>
        <w:tabs>
          <w:tab w:val="num" w:pos="1080"/>
        </w:tabs>
        <w:ind w:left="1080" w:hanging="360"/>
      </w:pPr>
      <w:rPr>
        <w:rFonts w:ascii="Symbol" w:hAnsi="Symbol"/>
        <w:color w:val="00000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AAF1DFD"/>
    <w:multiLevelType w:val="singleLevel"/>
    <w:tmpl w:val="77B842B2"/>
    <w:lvl w:ilvl="0">
      <w:start w:val="1"/>
      <w:numFmt w:val="decimal"/>
      <w:lvlText w:val="%1."/>
      <w:legacy w:legacy="1" w:legacySpace="0" w:legacyIndent="375"/>
      <w:lvlJc w:val="left"/>
      <w:pPr>
        <w:ind w:left="375" w:hanging="375"/>
      </w:pPr>
    </w:lvl>
  </w:abstractNum>
  <w:abstractNum w:abstractNumId="5">
    <w:nsid w:val="11D67BD4"/>
    <w:multiLevelType w:val="singleLevel"/>
    <w:tmpl w:val="00000005"/>
    <w:lvl w:ilvl="0">
      <w:start w:val="1"/>
      <w:numFmt w:val="lowerLetter"/>
      <w:lvlText w:val="%1)"/>
      <w:lvlJc w:val="left"/>
      <w:pPr>
        <w:tabs>
          <w:tab w:val="num" w:pos="568"/>
        </w:tabs>
        <w:ind w:left="568" w:hanging="283"/>
      </w:pPr>
      <w:rPr>
        <w:b w:val="0"/>
        <w:i w:val="0"/>
        <w:sz w:val="20"/>
      </w:rPr>
    </w:lvl>
  </w:abstractNum>
  <w:abstractNum w:abstractNumId="6">
    <w:nsid w:val="1551792C"/>
    <w:multiLevelType w:val="singleLevel"/>
    <w:tmpl w:val="77B842B2"/>
    <w:lvl w:ilvl="0">
      <w:start w:val="1"/>
      <w:numFmt w:val="decimal"/>
      <w:lvlText w:val="%1."/>
      <w:legacy w:legacy="1" w:legacySpace="0" w:legacyIndent="375"/>
      <w:lvlJc w:val="left"/>
      <w:pPr>
        <w:ind w:left="375" w:hanging="375"/>
      </w:pPr>
    </w:lvl>
  </w:abstractNum>
  <w:abstractNum w:abstractNumId="7">
    <w:nsid w:val="1DFA33BA"/>
    <w:multiLevelType w:val="singleLevel"/>
    <w:tmpl w:val="09847196"/>
    <w:lvl w:ilvl="0">
      <w:start w:val="1"/>
      <w:numFmt w:val="decimal"/>
      <w:lvlText w:val="%1."/>
      <w:legacy w:legacy="1" w:legacySpace="120" w:legacyIndent="360"/>
      <w:lvlJc w:val="left"/>
      <w:pPr>
        <w:ind w:left="360" w:hanging="360"/>
      </w:pPr>
    </w:lvl>
  </w:abstractNum>
  <w:abstractNum w:abstractNumId="8">
    <w:nsid w:val="207B593A"/>
    <w:multiLevelType w:val="singleLevel"/>
    <w:tmpl w:val="09847196"/>
    <w:lvl w:ilvl="0">
      <w:start w:val="1"/>
      <w:numFmt w:val="decimal"/>
      <w:lvlText w:val="%1."/>
      <w:legacy w:legacy="1" w:legacySpace="120" w:legacyIndent="360"/>
      <w:lvlJc w:val="left"/>
      <w:pPr>
        <w:ind w:left="360" w:hanging="360"/>
      </w:pPr>
    </w:lvl>
  </w:abstractNum>
  <w:abstractNum w:abstractNumId="9">
    <w:nsid w:val="24760AFA"/>
    <w:multiLevelType w:val="singleLevel"/>
    <w:tmpl w:val="00000005"/>
    <w:lvl w:ilvl="0">
      <w:start w:val="1"/>
      <w:numFmt w:val="lowerLetter"/>
      <w:lvlText w:val="%1)"/>
      <w:lvlJc w:val="left"/>
      <w:pPr>
        <w:tabs>
          <w:tab w:val="num" w:pos="568"/>
        </w:tabs>
        <w:ind w:left="568" w:hanging="283"/>
      </w:pPr>
      <w:rPr>
        <w:b w:val="0"/>
        <w:i w:val="0"/>
        <w:sz w:val="20"/>
      </w:rPr>
    </w:lvl>
  </w:abstractNum>
  <w:abstractNum w:abstractNumId="10">
    <w:nsid w:val="26AA0F5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7F0A58"/>
    <w:multiLevelType w:val="singleLevel"/>
    <w:tmpl w:val="00000005"/>
    <w:lvl w:ilvl="0">
      <w:start w:val="1"/>
      <w:numFmt w:val="lowerLetter"/>
      <w:lvlText w:val="%1)"/>
      <w:lvlJc w:val="left"/>
      <w:pPr>
        <w:tabs>
          <w:tab w:val="num" w:pos="568"/>
        </w:tabs>
        <w:ind w:left="568" w:hanging="283"/>
      </w:pPr>
      <w:rPr>
        <w:b w:val="0"/>
        <w:i w:val="0"/>
        <w:sz w:val="20"/>
      </w:rPr>
    </w:lvl>
  </w:abstractNum>
  <w:abstractNum w:abstractNumId="12">
    <w:nsid w:val="2B505E1A"/>
    <w:multiLevelType w:val="hybridMultilevel"/>
    <w:tmpl w:val="9B92DDE0"/>
    <w:lvl w:ilvl="0" w:tplc="04150005">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BD30468"/>
    <w:multiLevelType w:val="singleLevel"/>
    <w:tmpl w:val="44D06432"/>
    <w:lvl w:ilvl="0">
      <w:start w:val="1"/>
      <w:numFmt w:val="lowerLetter"/>
      <w:lvlText w:val="%1) "/>
      <w:lvlJc w:val="left"/>
      <w:pPr>
        <w:tabs>
          <w:tab w:val="num" w:pos="786"/>
        </w:tabs>
        <w:ind w:left="709" w:hanging="283"/>
      </w:pPr>
      <w:rPr>
        <w:rFonts w:ascii="Arial" w:hAnsi="Arial" w:cs="Times New Roman" w:hint="default"/>
        <w:b w:val="0"/>
        <w:i w:val="0"/>
        <w:sz w:val="20"/>
      </w:rPr>
    </w:lvl>
  </w:abstractNum>
  <w:abstractNum w:abstractNumId="14">
    <w:nsid w:val="2C8936B0"/>
    <w:multiLevelType w:val="hybridMultilevel"/>
    <w:tmpl w:val="87ECFCA8"/>
    <w:lvl w:ilvl="0" w:tplc="04150001">
      <w:start w:val="1"/>
      <w:numFmt w:val="bullet"/>
      <w:lvlText w:val=""/>
      <w:lvlJc w:val="left"/>
      <w:pPr>
        <w:tabs>
          <w:tab w:val="num" w:pos="1068"/>
        </w:tabs>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D827E65"/>
    <w:multiLevelType w:val="singleLevel"/>
    <w:tmpl w:val="6490504E"/>
    <w:lvl w:ilvl="0">
      <w:start w:val="1"/>
      <w:numFmt w:val="lowerLetter"/>
      <w:lvlText w:val="%1)"/>
      <w:legacy w:legacy="1" w:legacySpace="0" w:legacyIndent="360"/>
      <w:lvlJc w:val="left"/>
      <w:pPr>
        <w:ind w:left="360" w:hanging="360"/>
      </w:pPr>
    </w:lvl>
  </w:abstractNum>
  <w:abstractNum w:abstractNumId="16">
    <w:nsid w:val="2EFC457E"/>
    <w:multiLevelType w:val="singleLevel"/>
    <w:tmpl w:val="7A1AC622"/>
    <w:lvl w:ilvl="0">
      <w:start w:val="1"/>
      <w:numFmt w:val="decimal"/>
      <w:lvlText w:val="%1."/>
      <w:lvlJc w:val="left"/>
      <w:pPr>
        <w:tabs>
          <w:tab w:val="num" w:pos="360"/>
        </w:tabs>
        <w:ind w:left="360" w:hanging="360"/>
      </w:pPr>
      <w:rPr>
        <w:b w:val="0"/>
      </w:rPr>
    </w:lvl>
  </w:abstractNum>
  <w:abstractNum w:abstractNumId="17">
    <w:nsid w:val="3ABC738B"/>
    <w:multiLevelType w:val="multilevel"/>
    <w:tmpl w:val="1F8C93B8"/>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510"/>
        </w:tabs>
        <w:ind w:left="510" w:hanging="170"/>
      </w:pPr>
      <w:rPr>
        <w:rFonts w:cs="Times New Roman"/>
      </w:rPr>
    </w:lvl>
    <w:lvl w:ilvl="2">
      <w:start w:val="1"/>
      <w:numFmt w:val="bullet"/>
      <w:lvlText w:val=""/>
      <w:lvlJc w:val="left"/>
      <w:pPr>
        <w:tabs>
          <w:tab w:val="num" w:pos="1080"/>
        </w:tabs>
        <w:ind w:left="1080" w:hanging="360"/>
      </w:pPr>
      <w:rPr>
        <w:rFonts w:ascii="Symbol" w:hAnsi="Symbol"/>
        <w:color w:val="00000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B6D7E3C"/>
    <w:multiLevelType w:val="hybridMultilevel"/>
    <w:tmpl w:val="A6860C4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D3A1976"/>
    <w:multiLevelType w:val="singleLevel"/>
    <w:tmpl w:val="09847196"/>
    <w:lvl w:ilvl="0">
      <w:start w:val="1"/>
      <w:numFmt w:val="decimal"/>
      <w:lvlText w:val="%1."/>
      <w:legacy w:legacy="1" w:legacySpace="0" w:legacyIndent="283"/>
      <w:lvlJc w:val="left"/>
      <w:pPr>
        <w:ind w:left="283" w:hanging="283"/>
      </w:pPr>
    </w:lvl>
  </w:abstractNum>
  <w:abstractNum w:abstractNumId="20">
    <w:nsid w:val="3DC85DE3"/>
    <w:multiLevelType w:val="hybridMultilevel"/>
    <w:tmpl w:val="B0FEA39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E42253D"/>
    <w:multiLevelType w:val="multilevel"/>
    <w:tmpl w:val="CA5487B4"/>
    <w:lvl w:ilvl="0">
      <w:start w:val="1"/>
      <w:numFmt w:val="decimal"/>
      <w:lvlText w:val="%1."/>
      <w:legacy w:legacy="1" w:legacySpace="0" w:legacyIndent="375"/>
      <w:lvlJc w:val="left"/>
      <w:pPr>
        <w:ind w:left="375" w:hanging="375"/>
      </w:pPr>
    </w:lvl>
    <w:lvl w:ilvl="1">
      <w:start w:val="1"/>
      <w:numFmt w:val="lowerLetter"/>
      <w:lvlText w:val="%2)"/>
      <w:lvlJc w:val="left"/>
      <w:pPr>
        <w:tabs>
          <w:tab w:val="num" w:pos="880"/>
        </w:tabs>
        <w:ind w:left="880" w:hanging="170"/>
      </w:pPr>
      <w:rPr>
        <w:rFonts w:cs="Times New Roman"/>
      </w:rPr>
    </w:lvl>
    <w:lvl w:ilvl="2">
      <w:start w:val="1"/>
      <w:numFmt w:val="bullet"/>
      <w:lvlText w:val=""/>
      <w:lvlJc w:val="left"/>
      <w:pPr>
        <w:tabs>
          <w:tab w:val="num" w:pos="1080"/>
        </w:tabs>
        <w:ind w:left="1080" w:hanging="360"/>
      </w:pPr>
      <w:rPr>
        <w:rFonts w:ascii="Symbol" w:hAnsi="Symbol"/>
        <w:color w:val="00000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3AB4343"/>
    <w:multiLevelType w:val="singleLevel"/>
    <w:tmpl w:val="00000005"/>
    <w:lvl w:ilvl="0">
      <w:start w:val="1"/>
      <w:numFmt w:val="lowerLetter"/>
      <w:lvlText w:val="%1)"/>
      <w:lvlJc w:val="left"/>
      <w:pPr>
        <w:tabs>
          <w:tab w:val="num" w:pos="568"/>
        </w:tabs>
        <w:ind w:left="568" w:hanging="283"/>
      </w:pPr>
      <w:rPr>
        <w:b w:val="0"/>
        <w:i w:val="0"/>
        <w:sz w:val="20"/>
      </w:rPr>
    </w:lvl>
  </w:abstractNum>
  <w:abstractNum w:abstractNumId="23">
    <w:nsid w:val="445B24E7"/>
    <w:multiLevelType w:val="hybridMultilevel"/>
    <w:tmpl w:val="7D908AA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48020AC"/>
    <w:multiLevelType w:val="hybridMultilevel"/>
    <w:tmpl w:val="3ECC98A6"/>
    <w:lvl w:ilvl="0" w:tplc="97866BCE">
      <w:start w:val="2"/>
      <w:numFmt w:val="decimal"/>
      <w:lvlText w:val="%1."/>
      <w:lvlJc w:val="left"/>
      <w:pPr>
        <w:ind w:left="360" w:hanging="360"/>
      </w:pPr>
      <w:rPr>
        <w:rFonts w:cs="Times New Roman" w:hint="default"/>
      </w:rPr>
    </w:lvl>
    <w:lvl w:ilvl="1" w:tplc="00000005">
      <w:start w:val="1"/>
      <w:numFmt w:val="lowerLetter"/>
      <w:lvlText w:val="%2)"/>
      <w:lvlJc w:val="left"/>
      <w:pPr>
        <w:ind w:left="1080" w:hanging="360"/>
      </w:pPr>
      <w:rPr>
        <w:b w:val="0"/>
        <w:i w:val="0"/>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63108DA"/>
    <w:multiLevelType w:val="hybridMultilevel"/>
    <w:tmpl w:val="A6860C4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ADD4612"/>
    <w:multiLevelType w:val="hybridMultilevel"/>
    <w:tmpl w:val="B0FEA39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6763CF4"/>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596AA8"/>
    <w:multiLevelType w:val="hybridMultilevel"/>
    <w:tmpl w:val="0F7E9D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B9A5FC0"/>
    <w:multiLevelType w:val="singleLevel"/>
    <w:tmpl w:val="0CB6F86E"/>
    <w:lvl w:ilvl="0">
      <w:start w:val="3"/>
      <w:numFmt w:val="decimal"/>
      <w:lvlText w:val="%1."/>
      <w:legacy w:legacy="1" w:legacySpace="0" w:legacyIndent="360"/>
      <w:lvlJc w:val="left"/>
      <w:pPr>
        <w:ind w:left="360" w:hanging="360"/>
      </w:pPr>
    </w:lvl>
  </w:abstractNum>
  <w:abstractNum w:abstractNumId="30">
    <w:nsid w:val="5D233FF9"/>
    <w:multiLevelType w:val="multilevel"/>
    <w:tmpl w:val="1F8C93B8"/>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510"/>
        </w:tabs>
        <w:ind w:left="510" w:hanging="170"/>
      </w:pPr>
      <w:rPr>
        <w:rFonts w:cs="Times New Roman"/>
      </w:rPr>
    </w:lvl>
    <w:lvl w:ilvl="2">
      <w:start w:val="1"/>
      <w:numFmt w:val="bullet"/>
      <w:lvlText w:val=""/>
      <w:lvlJc w:val="left"/>
      <w:pPr>
        <w:tabs>
          <w:tab w:val="num" w:pos="1080"/>
        </w:tabs>
        <w:ind w:left="1080" w:hanging="360"/>
      </w:pPr>
      <w:rPr>
        <w:rFonts w:ascii="Symbol" w:hAnsi="Symbol"/>
        <w:color w:val="00000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D414A09"/>
    <w:multiLevelType w:val="multilevel"/>
    <w:tmpl w:val="1F8C93B8"/>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880"/>
        </w:tabs>
        <w:ind w:left="880" w:hanging="170"/>
      </w:pPr>
      <w:rPr>
        <w:rFonts w:cs="Times New Roman"/>
      </w:rPr>
    </w:lvl>
    <w:lvl w:ilvl="2">
      <w:start w:val="1"/>
      <w:numFmt w:val="bullet"/>
      <w:lvlText w:val=""/>
      <w:lvlJc w:val="left"/>
      <w:pPr>
        <w:tabs>
          <w:tab w:val="num" w:pos="1080"/>
        </w:tabs>
        <w:ind w:left="1080" w:hanging="360"/>
      </w:pPr>
      <w:rPr>
        <w:rFonts w:ascii="Symbol" w:hAnsi="Symbol"/>
        <w:color w:val="00000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04200FD"/>
    <w:multiLevelType w:val="hybridMultilevel"/>
    <w:tmpl w:val="466622CA"/>
    <w:lvl w:ilvl="0" w:tplc="00000005">
      <w:start w:val="1"/>
      <w:numFmt w:val="lowerLetter"/>
      <w:lvlText w:val="%1)"/>
      <w:lvlJc w:val="left"/>
      <w:pPr>
        <w:ind w:left="1068" w:hanging="360"/>
      </w:pPr>
      <w:rPr>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631F7631"/>
    <w:multiLevelType w:val="hybridMultilevel"/>
    <w:tmpl w:val="144AB0BE"/>
    <w:lvl w:ilvl="0" w:tplc="97866BCE">
      <w:start w:val="2"/>
      <w:numFmt w:val="decimal"/>
      <w:lvlText w:val="%1."/>
      <w:lvlJc w:val="left"/>
      <w:pPr>
        <w:ind w:left="360" w:hanging="360"/>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3D820E1"/>
    <w:multiLevelType w:val="hybridMultilevel"/>
    <w:tmpl w:val="2B9A1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05238E"/>
    <w:multiLevelType w:val="singleLevel"/>
    <w:tmpl w:val="6490504E"/>
    <w:lvl w:ilvl="0">
      <w:start w:val="1"/>
      <w:numFmt w:val="lowerLetter"/>
      <w:lvlText w:val="%1)"/>
      <w:legacy w:legacy="1" w:legacySpace="0" w:legacyIndent="360"/>
      <w:lvlJc w:val="left"/>
      <w:pPr>
        <w:ind w:left="360" w:hanging="360"/>
      </w:pPr>
    </w:lvl>
  </w:abstractNum>
  <w:abstractNum w:abstractNumId="36">
    <w:nsid w:val="68F005E1"/>
    <w:multiLevelType w:val="singleLevel"/>
    <w:tmpl w:val="850CAC7A"/>
    <w:lvl w:ilvl="0">
      <w:start w:val="1"/>
      <w:numFmt w:val="decimal"/>
      <w:lvlText w:val="%1."/>
      <w:legacy w:legacy="1" w:legacySpace="0" w:legacyIndent="360"/>
      <w:lvlJc w:val="left"/>
      <w:pPr>
        <w:ind w:left="360" w:hanging="360"/>
      </w:pPr>
      <w:rPr>
        <w:b w:val="0"/>
        <w:i w:val="0"/>
      </w:rPr>
    </w:lvl>
  </w:abstractNum>
  <w:abstractNum w:abstractNumId="37">
    <w:nsid w:val="6A2F5475"/>
    <w:multiLevelType w:val="hybridMultilevel"/>
    <w:tmpl w:val="992CAFD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09011FD"/>
    <w:multiLevelType w:val="hybridMultilevel"/>
    <w:tmpl w:val="7D908AA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40">
    <w:nsid w:val="73C477DE"/>
    <w:multiLevelType w:val="singleLevel"/>
    <w:tmpl w:val="00000005"/>
    <w:lvl w:ilvl="0">
      <w:start w:val="1"/>
      <w:numFmt w:val="lowerLetter"/>
      <w:lvlText w:val="%1)"/>
      <w:lvlJc w:val="left"/>
      <w:pPr>
        <w:tabs>
          <w:tab w:val="num" w:pos="568"/>
        </w:tabs>
        <w:ind w:left="568" w:hanging="283"/>
      </w:pPr>
      <w:rPr>
        <w:b w:val="0"/>
        <w:i w:val="0"/>
        <w:sz w:val="20"/>
      </w:rPr>
    </w:lvl>
  </w:abstractNum>
  <w:abstractNum w:abstractNumId="41">
    <w:nsid w:val="745C38AB"/>
    <w:multiLevelType w:val="hybridMultilevel"/>
    <w:tmpl w:val="909E6E5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2">
    <w:nsid w:val="7C4F245E"/>
    <w:multiLevelType w:val="singleLevel"/>
    <w:tmpl w:val="AAFE3D52"/>
    <w:lvl w:ilvl="0">
      <w:start w:val="2"/>
      <w:numFmt w:val="lowerLetter"/>
      <w:lvlText w:val="%1)"/>
      <w:legacy w:legacy="1" w:legacySpace="0" w:legacyIndent="360"/>
      <w:lvlJc w:val="left"/>
      <w:pPr>
        <w:ind w:left="36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4"/>
    <w:lvlOverride w:ilvl="0">
      <w:startOverride w:val="1"/>
    </w:lvlOverride>
  </w:num>
  <w:num w:numId="8">
    <w:abstractNumId w:val="19"/>
    <w:lvlOverride w:ilvl="0">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num>
  <w:num w:numId="13">
    <w:abstractNumId w:val="7"/>
    <w:lvlOverride w:ilvl="0">
      <w:startOverride w:val="1"/>
    </w:lvlOverride>
  </w:num>
  <w:num w:numId="14">
    <w:abstractNumId w:val="35"/>
    <w:lvlOverride w:ilvl="0">
      <w:startOverride w:val="1"/>
    </w:lvlOverride>
  </w:num>
  <w:num w:numId="15">
    <w:abstractNumId w:val="15"/>
    <w:lvlOverride w:ilvl="0">
      <w:startOverride w:val="1"/>
    </w:lvlOverride>
  </w:num>
  <w:num w:numId="16">
    <w:abstractNumId w:val="42"/>
    <w:lvlOverride w:ilvl="0">
      <w:startOverride w:val="2"/>
    </w:lvlOverride>
  </w:num>
  <w:num w:numId="17">
    <w:abstractNumId w:val="29"/>
    <w:lvlOverride w:ilvl="0">
      <w:startOverride w:val="3"/>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13"/>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25"/>
  </w:num>
  <w:num w:numId="25">
    <w:abstractNumId w:val="23"/>
  </w:num>
  <w:num w:numId="26">
    <w:abstractNumId w:val="31"/>
  </w:num>
  <w:num w:numId="27">
    <w:abstractNumId w:val="1"/>
  </w:num>
  <w:num w:numId="28">
    <w:abstractNumId w:val="2"/>
  </w:num>
  <w:num w:numId="29">
    <w:abstractNumId w:val="0"/>
  </w:num>
  <w:num w:numId="30">
    <w:abstractNumId w:val="30"/>
  </w:num>
  <w:num w:numId="31">
    <w:abstractNumId w:val="33"/>
  </w:num>
  <w:num w:numId="32">
    <w:abstractNumId w:val="24"/>
  </w:num>
  <w:num w:numId="33">
    <w:abstractNumId w:val="18"/>
  </w:num>
  <w:num w:numId="34">
    <w:abstractNumId w:val="20"/>
  </w:num>
  <w:num w:numId="35">
    <w:abstractNumId w:val="6"/>
  </w:num>
  <w:num w:numId="36">
    <w:abstractNumId w:val="21"/>
  </w:num>
  <w:num w:numId="37">
    <w:abstractNumId w:val="40"/>
  </w:num>
  <w:num w:numId="38">
    <w:abstractNumId w:val="14"/>
  </w:num>
  <w:num w:numId="39">
    <w:abstractNumId w:val="11"/>
  </w:num>
  <w:num w:numId="40">
    <w:abstractNumId w:val="5"/>
  </w:num>
  <w:num w:numId="41">
    <w:abstractNumId w:val="22"/>
  </w:num>
  <w:num w:numId="42">
    <w:abstractNumId w:val="9"/>
  </w:num>
  <w:num w:numId="43">
    <w:abstractNumId w:val="17"/>
  </w:num>
  <w:num w:numId="44">
    <w:abstractNumId w:val="3"/>
  </w:num>
  <w:num w:numId="45">
    <w:abstractNumId w:val="32"/>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ł">
    <w15:presenceInfo w15:providerId="None" w15:userId="Micha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B2"/>
    <w:rsid w:val="0003329E"/>
    <w:rsid w:val="00054EDD"/>
    <w:rsid w:val="000737DB"/>
    <w:rsid w:val="000819BD"/>
    <w:rsid w:val="000C322D"/>
    <w:rsid w:val="00183F6F"/>
    <w:rsid w:val="001D6DC2"/>
    <w:rsid w:val="002024FB"/>
    <w:rsid w:val="0020289A"/>
    <w:rsid w:val="00204741"/>
    <w:rsid w:val="00256383"/>
    <w:rsid w:val="002763C8"/>
    <w:rsid w:val="002B4B5F"/>
    <w:rsid w:val="00312DCC"/>
    <w:rsid w:val="003A7355"/>
    <w:rsid w:val="00414EA0"/>
    <w:rsid w:val="004234A4"/>
    <w:rsid w:val="0044184C"/>
    <w:rsid w:val="00465049"/>
    <w:rsid w:val="0046644C"/>
    <w:rsid w:val="004E2C0D"/>
    <w:rsid w:val="004E582F"/>
    <w:rsid w:val="005518A8"/>
    <w:rsid w:val="005A6ACB"/>
    <w:rsid w:val="005D2407"/>
    <w:rsid w:val="00612C33"/>
    <w:rsid w:val="0064371C"/>
    <w:rsid w:val="00690AFE"/>
    <w:rsid w:val="006963A0"/>
    <w:rsid w:val="006B056F"/>
    <w:rsid w:val="007125A3"/>
    <w:rsid w:val="0073423F"/>
    <w:rsid w:val="007F388E"/>
    <w:rsid w:val="00800658"/>
    <w:rsid w:val="00845400"/>
    <w:rsid w:val="008C76A4"/>
    <w:rsid w:val="008E5476"/>
    <w:rsid w:val="009E4400"/>
    <w:rsid w:val="00A309F0"/>
    <w:rsid w:val="00A376D5"/>
    <w:rsid w:val="00A7058B"/>
    <w:rsid w:val="00A80FB2"/>
    <w:rsid w:val="00AA67C0"/>
    <w:rsid w:val="00AD3EB8"/>
    <w:rsid w:val="00B06F12"/>
    <w:rsid w:val="00B2490B"/>
    <w:rsid w:val="00B4407E"/>
    <w:rsid w:val="00B4420D"/>
    <w:rsid w:val="00B44C1F"/>
    <w:rsid w:val="00B81E75"/>
    <w:rsid w:val="00B909E6"/>
    <w:rsid w:val="00B94472"/>
    <w:rsid w:val="00BA0DD5"/>
    <w:rsid w:val="00BA1AF2"/>
    <w:rsid w:val="00BC4291"/>
    <w:rsid w:val="00BE0B4E"/>
    <w:rsid w:val="00C0039D"/>
    <w:rsid w:val="00CB5A04"/>
    <w:rsid w:val="00D03B0E"/>
    <w:rsid w:val="00D61525"/>
    <w:rsid w:val="00DA43B5"/>
    <w:rsid w:val="00DF6B2A"/>
    <w:rsid w:val="00E2427C"/>
    <w:rsid w:val="00E37C01"/>
    <w:rsid w:val="00EA11AB"/>
    <w:rsid w:val="00EE1DC3"/>
    <w:rsid w:val="00F11AB7"/>
    <w:rsid w:val="00F14EC6"/>
    <w:rsid w:val="00F21803"/>
    <w:rsid w:val="00F219C9"/>
    <w:rsid w:val="00F34295"/>
    <w:rsid w:val="00F74017"/>
    <w:rsid w:val="00F74C61"/>
    <w:rsid w:val="00F966C0"/>
    <w:rsid w:val="00F97AE7"/>
    <w:rsid w:val="00FB0B2B"/>
    <w:rsid w:val="00FE5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24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024FB"/>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CB5A04"/>
    <w:rPr>
      <w:sz w:val="16"/>
      <w:szCs w:val="16"/>
    </w:rPr>
  </w:style>
  <w:style w:type="paragraph" w:styleId="Tekstkomentarza">
    <w:name w:val="annotation text"/>
    <w:basedOn w:val="Normalny"/>
    <w:link w:val="TekstkomentarzaZnak"/>
    <w:uiPriority w:val="99"/>
    <w:semiHidden/>
    <w:unhideWhenUsed/>
    <w:rsid w:val="00CB5A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5A04"/>
    <w:rPr>
      <w:sz w:val="20"/>
      <w:szCs w:val="20"/>
    </w:rPr>
  </w:style>
  <w:style w:type="paragraph" w:styleId="Tematkomentarza">
    <w:name w:val="annotation subject"/>
    <w:basedOn w:val="Tekstkomentarza"/>
    <w:next w:val="Tekstkomentarza"/>
    <w:link w:val="TematkomentarzaZnak"/>
    <w:uiPriority w:val="99"/>
    <w:semiHidden/>
    <w:unhideWhenUsed/>
    <w:rsid w:val="00CB5A04"/>
    <w:rPr>
      <w:b/>
      <w:bCs/>
    </w:rPr>
  </w:style>
  <w:style w:type="character" w:customStyle="1" w:styleId="TematkomentarzaZnak">
    <w:name w:val="Temat komentarza Znak"/>
    <w:basedOn w:val="TekstkomentarzaZnak"/>
    <w:link w:val="Tematkomentarza"/>
    <w:uiPriority w:val="99"/>
    <w:semiHidden/>
    <w:rsid w:val="00CB5A04"/>
    <w:rPr>
      <w:b/>
      <w:bCs/>
      <w:sz w:val="20"/>
      <w:szCs w:val="20"/>
    </w:rPr>
  </w:style>
  <w:style w:type="paragraph" w:styleId="Poprawka">
    <w:name w:val="Revision"/>
    <w:hidden/>
    <w:uiPriority w:val="99"/>
    <w:semiHidden/>
    <w:rsid w:val="00CB5A04"/>
    <w:pPr>
      <w:spacing w:after="0" w:line="240" w:lineRule="auto"/>
    </w:pPr>
  </w:style>
  <w:style w:type="paragraph" w:styleId="Tekstdymka">
    <w:name w:val="Balloon Text"/>
    <w:basedOn w:val="Normalny"/>
    <w:link w:val="TekstdymkaZnak"/>
    <w:uiPriority w:val="99"/>
    <w:semiHidden/>
    <w:unhideWhenUsed/>
    <w:rsid w:val="00CB5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A04"/>
    <w:rPr>
      <w:rFonts w:ascii="Segoe UI" w:hAnsi="Segoe UI" w:cs="Segoe UI"/>
      <w:sz w:val="18"/>
      <w:szCs w:val="18"/>
    </w:rPr>
  </w:style>
  <w:style w:type="paragraph" w:styleId="Akapitzlist">
    <w:name w:val="List Paragraph"/>
    <w:basedOn w:val="Normalny"/>
    <w:uiPriority w:val="34"/>
    <w:qFormat/>
    <w:rsid w:val="002B4B5F"/>
    <w:pPr>
      <w:ind w:left="720"/>
      <w:contextualSpacing/>
    </w:pPr>
  </w:style>
  <w:style w:type="paragraph" w:styleId="NormalnyWeb">
    <w:name w:val="Normal (Web)"/>
    <w:basedOn w:val="Normalny"/>
    <w:uiPriority w:val="99"/>
    <w:semiHidden/>
    <w:unhideWhenUsed/>
    <w:rsid w:val="00DF6B2A"/>
    <w:pPr>
      <w:spacing w:before="100" w:beforeAutospacing="1" w:after="100" w:afterAutospacing="1"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24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024FB"/>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CB5A04"/>
    <w:rPr>
      <w:sz w:val="16"/>
      <w:szCs w:val="16"/>
    </w:rPr>
  </w:style>
  <w:style w:type="paragraph" w:styleId="Tekstkomentarza">
    <w:name w:val="annotation text"/>
    <w:basedOn w:val="Normalny"/>
    <w:link w:val="TekstkomentarzaZnak"/>
    <w:uiPriority w:val="99"/>
    <w:semiHidden/>
    <w:unhideWhenUsed/>
    <w:rsid w:val="00CB5A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5A04"/>
    <w:rPr>
      <w:sz w:val="20"/>
      <w:szCs w:val="20"/>
    </w:rPr>
  </w:style>
  <w:style w:type="paragraph" w:styleId="Tematkomentarza">
    <w:name w:val="annotation subject"/>
    <w:basedOn w:val="Tekstkomentarza"/>
    <w:next w:val="Tekstkomentarza"/>
    <w:link w:val="TematkomentarzaZnak"/>
    <w:uiPriority w:val="99"/>
    <w:semiHidden/>
    <w:unhideWhenUsed/>
    <w:rsid w:val="00CB5A04"/>
    <w:rPr>
      <w:b/>
      <w:bCs/>
    </w:rPr>
  </w:style>
  <w:style w:type="character" w:customStyle="1" w:styleId="TematkomentarzaZnak">
    <w:name w:val="Temat komentarza Znak"/>
    <w:basedOn w:val="TekstkomentarzaZnak"/>
    <w:link w:val="Tematkomentarza"/>
    <w:uiPriority w:val="99"/>
    <w:semiHidden/>
    <w:rsid w:val="00CB5A04"/>
    <w:rPr>
      <w:b/>
      <w:bCs/>
      <w:sz w:val="20"/>
      <w:szCs w:val="20"/>
    </w:rPr>
  </w:style>
  <w:style w:type="paragraph" w:styleId="Poprawka">
    <w:name w:val="Revision"/>
    <w:hidden/>
    <w:uiPriority w:val="99"/>
    <w:semiHidden/>
    <w:rsid w:val="00CB5A04"/>
    <w:pPr>
      <w:spacing w:after="0" w:line="240" w:lineRule="auto"/>
    </w:pPr>
  </w:style>
  <w:style w:type="paragraph" w:styleId="Tekstdymka">
    <w:name w:val="Balloon Text"/>
    <w:basedOn w:val="Normalny"/>
    <w:link w:val="TekstdymkaZnak"/>
    <w:uiPriority w:val="99"/>
    <w:semiHidden/>
    <w:unhideWhenUsed/>
    <w:rsid w:val="00CB5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A04"/>
    <w:rPr>
      <w:rFonts w:ascii="Segoe UI" w:hAnsi="Segoe UI" w:cs="Segoe UI"/>
      <w:sz w:val="18"/>
      <w:szCs w:val="18"/>
    </w:rPr>
  </w:style>
  <w:style w:type="paragraph" w:styleId="Akapitzlist">
    <w:name w:val="List Paragraph"/>
    <w:basedOn w:val="Normalny"/>
    <w:uiPriority w:val="34"/>
    <w:qFormat/>
    <w:rsid w:val="002B4B5F"/>
    <w:pPr>
      <w:ind w:left="720"/>
      <w:contextualSpacing/>
    </w:pPr>
  </w:style>
  <w:style w:type="paragraph" w:styleId="NormalnyWeb">
    <w:name w:val="Normal (Web)"/>
    <w:basedOn w:val="Normalny"/>
    <w:uiPriority w:val="99"/>
    <w:semiHidden/>
    <w:unhideWhenUsed/>
    <w:rsid w:val="00DF6B2A"/>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4402</Words>
  <Characters>26417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grzaba</dc:creator>
  <cp:lastModifiedBy>aurban</cp:lastModifiedBy>
  <cp:revision>2</cp:revision>
  <cp:lastPrinted>2019-07-26T10:35:00Z</cp:lastPrinted>
  <dcterms:created xsi:type="dcterms:W3CDTF">2019-09-18T08:18:00Z</dcterms:created>
  <dcterms:modified xsi:type="dcterms:W3CDTF">2019-09-18T08:18:00Z</dcterms:modified>
</cp:coreProperties>
</file>